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AD60" w14:textId="79EC1BD1" w:rsidR="004B189A" w:rsidRPr="007A35DA" w:rsidRDefault="004B189A" w:rsidP="007A35DA">
      <w:pPr>
        <w:pStyle w:val="Rubrik1"/>
        <w:rPr>
          <w:rStyle w:val="normaltextrun"/>
        </w:rPr>
      </w:pPr>
      <w:bookmarkStart w:id="0" w:name="_Toc112400860"/>
      <w:bookmarkStart w:id="1" w:name="_Toc112401315"/>
      <w:bookmarkStart w:id="2" w:name="_Toc112760746"/>
      <w:bookmarkStart w:id="3" w:name="_Toc112922773"/>
      <w:bookmarkStart w:id="4" w:name="_Toc399962702"/>
      <w:bookmarkStart w:id="5" w:name="_Toc113520801"/>
      <w:bookmarkStart w:id="6" w:name="_Toc121404381"/>
      <w:r w:rsidRPr="007A35DA">
        <w:rPr>
          <w:rStyle w:val="normaltextrun"/>
        </w:rPr>
        <w:t xml:space="preserve">Guide till redovisning av </w:t>
      </w:r>
      <w:bookmarkEnd w:id="0"/>
      <w:bookmarkEnd w:id="1"/>
      <w:bookmarkEnd w:id="2"/>
      <w:bookmarkEnd w:id="3"/>
      <w:bookmarkEnd w:id="4"/>
      <w:bookmarkEnd w:id="5"/>
      <w:bookmarkEnd w:id="6"/>
      <w:r w:rsidR="00452E17">
        <w:rPr>
          <w:rStyle w:val="normaltextrun"/>
        </w:rPr>
        <w:t xml:space="preserve">statsbidrag till återstart för kulturen till följd av covid-19-pandemins effekter </w:t>
      </w:r>
      <w:r w:rsidR="007B4970">
        <w:rPr>
          <w:rStyle w:val="normaltextrun"/>
        </w:rPr>
        <w:t xml:space="preserve"> </w:t>
      </w:r>
    </w:p>
    <w:p w14:paraId="4A80180C" w14:textId="77777777" w:rsidR="00FF1094" w:rsidRDefault="00FF1094" w:rsidP="10FFA5C3"/>
    <w:p w14:paraId="3A92752E" w14:textId="76FB1782" w:rsidR="009E24FA" w:rsidRDefault="00B332FC" w:rsidP="10FFA5C3">
      <w:pPr>
        <w:rPr>
          <w:rStyle w:val="normaltextrun"/>
          <w:rFonts w:ascii="Calibri" w:hAnsi="Calibri" w:cs="Calibri"/>
        </w:rPr>
      </w:pPr>
      <w:r w:rsidRPr="00106D9F">
        <w:rPr>
          <w:rFonts w:ascii="Calibri" w:hAnsi="Calibri" w:cs="Calibri"/>
        </w:rPr>
        <w:t xml:space="preserve">Det här är en handledning till hur </w:t>
      </w:r>
      <w:r w:rsidR="5193834F" w:rsidRPr="00106D9F">
        <w:rPr>
          <w:rFonts w:ascii="Calibri" w:hAnsi="Calibri" w:cs="Calibri"/>
        </w:rPr>
        <w:t xml:space="preserve">du </w:t>
      </w:r>
      <w:r w:rsidRPr="00106D9F">
        <w:rPr>
          <w:rFonts w:ascii="Calibri" w:hAnsi="Calibri" w:cs="Calibri"/>
        </w:rPr>
        <w:t xml:space="preserve">redovisar </w:t>
      </w:r>
      <w:r w:rsidR="00452E17">
        <w:rPr>
          <w:rFonts w:ascii="Calibri" w:hAnsi="Calibri" w:cs="Calibri"/>
          <w:i/>
          <w:iCs/>
        </w:rPr>
        <w:t xml:space="preserve">statsbidraget till återstart för kulturen till följd av covid-19-pandemins effekter </w:t>
      </w:r>
    </w:p>
    <w:p w14:paraId="1903382F" w14:textId="77777777" w:rsidR="00FB3227" w:rsidRDefault="00FB3227" w:rsidP="10FFA5C3">
      <w:pPr>
        <w:rPr>
          <w:rStyle w:val="normaltextrun"/>
          <w:rFonts w:ascii="Calibri" w:hAnsi="Calibri" w:cs="Calibri"/>
        </w:rPr>
      </w:pPr>
    </w:p>
    <w:p w14:paraId="2CFEDE46" w14:textId="77777777" w:rsidR="00FB3227" w:rsidRDefault="00FB3227" w:rsidP="10FFA5C3">
      <w:pPr>
        <w:rPr>
          <w:rStyle w:val="normaltextrun"/>
          <w:rFonts w:ascii="Calibri" w:hAnsi="Calibri" w:cs="Calibri"/>
        </w:rPr>
      </w:pPr>
    </w:p>
    <w:sdt>
      <w:sdtPr>
        <w:rPr>
          <w:rFonts w:ascii="Arial" w:eastAsia="Times New Roman" w:hAnsi="Arial" w:cs="Times New Roman"/>
          <w:color w:val="auto"/>
          <w:sz w:val="20"/>
          <w:szCs w:val="24"/>
        </w:rPr>
        <w:id w:val="638233579"/>
        <w:docPartObj>
          <w:docPartGallery w:val="Table of Contents"/>
          <w:docPartUnique/>
        </w:docPartObj>
      </w:sdtPr>
      <w:sdtContent>
        <w:p w14:paraId="20A57AFE" w14:textId="513E772B" w:rsidR="00167543" w:rsidRDefault="00267EE5" w:rsidP="00167543">
          <w:pPr>
            <w:pStyle w:val="Innehllsfrteckningsrubrik"/>
          </w:pPr>
          <w:r w:rsidRPr="0018028F">
            <w:rPr>
              <w:rStyle w:val="Rubrik2Char"/>
              <w:rFonts w:eastAsiaTheme="majorEastAsia"/>
              <w:b w:val="0"/>
              <w:bCs w:val="0"/>
              <w:sz w:val="28"/>
            </w:rPr>
            <w:t>Innehållsförteckning</w:t>
          </w:r>
        </w:p>
        <w:p w14:paraId="4188FC3C" w14:textId="715AAB75" w:rsidR="00BD5CE4" w:rsidRPr="00337162" w:rsidRDefault="693F7717">
          <w:pPr>
            <w:pStyle w:val="Innehll1"/>
            <w:tabs>
              <w:tab w:val="right" w:leader="dot" w:pos="7926"/>
            </w:tabs>
            <w:rPr>
              <w:rFonts w:asciiTheme="minorHAnsi" w:eastAsiaTheme="minorEastAsia" w:hAnsiTheme="minorHAnsi" w:cstheme="minorBidi"/>
              <w:noProof/>
              <w:szCs w:val="20"/>
            </w:rPr>
          </w:pPr>
          <w:r w:rsidRPr="00337162">
            <w:rPr>
              <w:sz w:val="18"/>
              <w:szCs w:val="22"/>
            </w:rPr>
            <w:fldChar w:fldCharType="begin"/>
          </w:r>
          <w:r w:rsidR="003D26DC" w:rsidRPr="00337162">
            <w:rPr>
              <w:sz w:val="18"/>
              <w:szCs w:val="22"/>
            </w:rPr>
            <w:instrText>TOC \o "1-1" \h \z \u</w:instrText>
          </w:r>
          <w:r w:rsidRPr="00337162">
            <w:rPr>
              <w:sz w:val="18"/>
              <w:szCs w:val="22"/>
            </w:rPr>
            <w:fldChar w:fldCharType="separate"/>
          </w:r>
          <w:hyperlink w:anchor="_Toc121404381" w:history="1">
            <w:r w:rsidR="00BD5CE4" w:rsidRPr="00337162">
              <w:rPr>
                <w:rStyle w:val="Hyperlnk"/>
                <w:noProof/>
                <w:sz w:val="18"/>
                <w:szCs w:val="22"/>
              </w:rPr>
              <w:t>Guide till redovisning av projektbidraget för Särskilda behov i kulturlivet, tredje fördelningen</w:t>
            </w:r>
            <w:r w:rsidR="00BD5CE4" w:rsidRPr="00337162">
              <w:rPr>
                <w:noProof/>
                <w:webHidden/>
                <w:sz w:val="18"/>
                <w:szCs w:val="22"/>
              </w:rPr>
              <w:tab/>
            </w:r>
            <w:r w:rsidR="00BD5CE4" w:rsidRPr="00337162">
              <w:rPr>
                <w:noProof/>
                <w:webHidden/>
                <w:sz w:val="18"/>
                <w:szCs w:val="22"/>
              </w:rPr>
              <w:fldChar w:fldCharType="begin"/>
            </w:r>
            <w:r w:rsidR="00BD5CE4" w:rsidRPr="00337162">
              <w:rPr>
                <w:noProof/>
                <w:webHidden/>
                <w:sz w:val="18"/>
                <w:szCs w:val="22"/>
              </w:rPr>
              <w:instrText xml:space="preserve"> PAGEREF _Toc121404381 \h </w:instrText>
            </w:r>
            <w:r w:rsidR="00BD5CE4" w:rsidRPr="00337162">
              <w:rPr>
                <w:noProof/>
                <w:webHidden/>
                <w:sz w:val="18"/>
                <w:szCs w:val="22"/>
              </w:rPr>
            </w:r>
            <w:r w:rsidR="00BD5CE4" w:rsidRPr="00337162">
              <w:rPr>
                <w:noProof/>
                <w:webHidden/>
                <w:sz w:val="18"/>
                <w:szCs w:val="22"/>
              </w:rPr>
              <w:fldChar w:fldCharType="separate"/>
            </w:r>
            <w:r w:rsidR="00A55C27">
              <w:rPr>
                <w:noProof/>
                <w:webHidden/>
                <w:sz w:val="18"/>
                <w:szCs w:val="22"/>
              </w:rPr>
              <w:t>1</w:t>
            </w:r>
            <w:r w:rsidR="00BD5CE4" w:rsidRPr="00337162">
              <w:rPr>
                <w:noProof/>
                <w:webHidden/>
                <w:sz w:val="18"/>
                <w:szCs w:val="22"/>
              </w:rPr>
              <w:fldChar w:fldCharType="end"/>
            </w:r>
          </w:hyperlink>
        </w:p>
        <w:p w14:paraId="3F415ED7" w14:textId="2F725702" w:rsidR="00BD5CE4" w:rsidRPr="00337162" w:rsidRDefault="00000000">
          <w:pPr>
            <w:pStyle w:val="Innehll1"/>
            <w:tabs>
              <w:tab w:val="right" w:leader="dot" w:pos="7926"/>
            </w:tabs>
            <w:rPr>
              <w:rFonts w:asciiTheme="minorHAnsi" w:eastAsiaTheme="minorEastAsia" w:hAnsiTheme="minorHAnsi" w:cstheme="minorBidi"/>
              <w:noProof/>
              <w:szCs w:val="20"/>
            </w:rPr>
          </w:pPr>
          <w:hyperlink w:anchor="_Toc121404382" w:history="1">
            <w:r w:rsidR="00BD5CE4" w:rsidRPr="00337162">
              <w:rPr>
                <w:rStyle w:val="Hyperlnk"/>
                <w:noProof/>
                <w:sz w:val="18"/>
                <w:szCs w:val="22"/>
              </w:rPr>
              <w:t>1. Hur redovisningen går till</w:t>
            </w:r>
            <w:r w:rsidR="00BD5CE4" w:rsidRPr="00337162">
              <w:rPr>
                <w:noProof/>
                <w:webHidden/>
                <w:sz w:val="18"/>
                <w:szCs w:val="22"/>
              </w:rPr>
              <w:tab/>
            </w:r>
            <w:r w:rsidR="00BD5CE4" w:rsidRPr="00337162">
              <w:rPr>
                <w:noProof/>
                <w:webHidden/>
                <w:sz w:val="18"/>
                <w:szCs w:val="22"/>
              </w:rPr>
              <w:fldChar w:fldCharType="begin"/>
            </w:r>
            <w:r w:rsidR="00BD5CE4" w:rsidRPr="00337162">
              <w:rPr>
                <w:noProof/>
                <w:webHidden/>
                <w:sz w:val="18"/>
                <w:szCs w:val="22"/>
              </w:rPr>
              <w:instrText xml:space="preserve"> PAGEREF _Toc121404382 \h </w:instrText>
            </w:r>
            <w:r w:rsidR="00BD5CE4" w:rsidRPr="00337162">
              <w:rPr>
                <w:noProof/>
                <w:webHidden/>
                <w:sz w:val="18"/>
                <w:szCs w:val="22"/>
              </w:rPr>
            </w:r>
            <w:r w:rsidR="00BD5CE4" w:rsidRPr="00337162">
              <w:rPr>
                <w:noProof/>
                <w:webHidden/>
                <w:sz w:val="18"/>
                <w:szCs w:val="22"/>
              </w:rPr>
              <w:fldChar w:fldCharType="separate"/>
            </w:r>
            <w:r w:rsidR="00A55C27">
              <w:rPr>
                <w:noProof/>
                <w:webHidden/>
                <w:sz w:val="18"/>
                <w:szCs w:val="22"/>
              </w:rPr>
              <w:t>2</w:t>
            </w:r>
            <w:r w:rsidR="00BD5CE4" w:rsidRPr="00337162">
              <w:rPr>
                <w:noProof/>
                <w:webHidden/>
                <w:sz w:val="18"/>
                <w:szCs w:val="22"/>
              </w:rPr>
              <w:fldChar w:fldCharType="end"/>
            </w:r>
          </w:hyperlink>
        </w:p>
        <w:p w14:paraId="49E03E2A" w14:textId="72AD5805" w:rsidR="00BD5CE4" w:rsidRPr="00337162" w:rsidRDefault="00000000">
          <w:pPr>
            <w:pStyle w:val="Innehll1"/>
            <w:tabs>
              <w:tab w:val="right" w:leader="dot" w:pos="7926"/>
            </w:tabs>
            <w:rPr>
              <w:rFonts w:asciiTheme="minorHAnsi" w:eastAsiaTheme="minorEastAsia" w:hAnsiTheme="minorHAnsi" w:cstheme="minorBidi"/>
              <w:noProof/>
              <w:szCs w:val="20"/>
            </w:rPr>
          </w:pPr>
          <w:hyperlink w:anchor="_Toc121404383" w:history="1">
            <w:r w:rsidR="00BD5CE4" w:rsidRPr="00337162">
              <w:rPr>
                <w:rStyle w:val="Hyperlnk"/>
                <w:rFonts w:cs="Segoe UI"/>
                <w:noProof/>
                <w:sz w:val="18"/>
                <w:szCs w:val="22"/>
              </w:rPr>
              <w:t>2.</w:t>
            </w:r>
            <w:r w:rsidR="00BD5CE4" w:rsidRPr="00337162">
              <w:rPr>
                <w:rStyle w:val="Hyperlnk"/>
                <w:rFonts w:eastAsia="Calibri"/>
                <w:noProof/>
                <w:sz w:val="18"/>
                <w:szCs w:val="22"/>
              </w:rPr>
              <w:t xml:space="preserve"> Obligatoriska bilagor</w:t>
            </w:r>
            <w:r w:rsidR="00BD5CE4" w:rsidRPr="00337162">
              <w:rPr>
                <w:noProof/>
                <w:webHidden/>
                <w:sz w:val="18"/>
                <w:szCs w:val="22"/>
              </w:rPr>
              <w:tab/>
            </w:r>
            <w:r w:rsidR="00BD5CE4" w:rsidRPr="00337162">
              <w:rPr>
                <w:noProof/>
                <w:webHidden/>
                <w:sz w:val="18"/>
                <w:szCs w:val="22"/>
              </w:rPr>
              <w:fldChar w:fldCharType="begin"/>
            </w:r>
            <w:r w:rsidR="00BD5CE4" w:rsidRPr="00337162">
              <w:rPr>
                <w:noProof/>
                <w:webHidden/>
                <w:sz w:val="18"/>
                <w:szCs w:val="22"/>
              </w:rPr>
              <w:instrText xml:space="preserve"> PAGEREF _Toc121404383 \h </w:instrText>
            </w:r>
            <w:r w:rsidR="00BD5CE4" w:rsidRPr="00337162">
              <w:rPr>
                <w:noProof/>
                <w:webHidden/>
                <w:sz w:val="18"/>
                <w:szCs w:val="22"/>
              </w:rPr>
            </w:r>
            <w:r w:rsidR="00BD5CE4" w:rsidRPr="00337162">
              <w:rPr>
                <w:noProof/>
                <w:webHidden/>
                <w:sz w:val="18"/>
                <w:szCs w:val="22"/>
              </w:rPr>
              <w:fldChar w:fldCharType="separate"/>
            </w:r>
            <w:r w:rsidR="00A55C27">
              <w:rPr>
                <w:noProof/>
                <w:webHidden/>
                <w:sz w:val="18"/>
                <w:szCs w:val="22"/>
              </w:rPr>
              <w:t>3</w:t>
            </w:r>
            <w:r w:rsidR="00BD5CE4" w:rsidRPr="00337162">
              <w:rPr>
                <w:noProof/>
                <w:webHidden/>
                <w:sz w:val="18"/>
                <w:szCs w:val="22"/>
              </w:rPr>
              <w:fldChar w:fldCharType="end"/>
            </w:r>
          </w:hyperlink>
        </w:p>
        <w:p w14:paraId="3ABDA5DA" w14:textId="260E8499" w:rsidR="00BD5CE4" w:rsidRPr="00337162" w:rsidRDefault="00000000">
          <w:pPr>
            <w:pStyle w:val="Innehll1"/>
            <w:tabs>
              <w:tab w:val="right" w:leader="dot" w:pos="7926"/>
            </w:tabs>
            <w:rPr>
              <w:rFonts w:asciiTheme="minorHAnsi" w:eastAsiaTheme="minorEastAsia" w:hAnsiTheme="minorHAnsi" w:cstheme="minorBidi"/>
              <w:noProof/>
              <w:szCs w:val="20"/>
            </w:rPr>
          </w:pPr>
          <w:hyperlink w:anchor="_Toc121404384" w:history="1">
            <w:r w:rsidR="00BD5CE4" w:rsidRPr="00337162">
              <w:rPr>
                <w:rStyle w:val="Hyperlnk"/>
                <w:noProof/>
                <w:sz w:val="18"/>
                <w:szCs w:val="22"/>
              </w:rPr>
              <w:t>3. Redovisningsblankettens innehåll (fritextsvar)</w:t>
            </w:r>
            <w:r w:rsidR="00BD5CE4" w:rsidRPr="00337162">
              <w:rPr>
                <w:noProof/>
                <w:webHidden/>
                <w:sz w:val="18"/>
                <w:szCs w:val="22"/>
              </w:rPr>
              <w:tab/>
            </w:r>
            <w:r w:rsidR="00BD5CE4" w:rsidRPr="00337162">
              <w:rPr>
                <w:noProof/>
                <w:webHidden/>
                <w:sz w:val="18"/>
                <w:szCs w:val="22"/>
              </w:rPr>
              <w:fldChar w:fldCharType="begin"/>
            </w:r>
            <w:r w:rsidR="00BD5CE4" w:rsidRPr="00337162">
              <w:rPr>
                <w:noProof/>
                <w:webHidden/>
                <w:sz w:val="18"/>
                <w:szCs w:val="22"/>
              </w:rPr>
              <w:instrText xml:space="preserve"> PAGEREF _Toc121404384 \h </w:instrText>
            </w:r>
            <w:r w:rsidR="00BD5CE4" w:rsidRPr="00337162">
              <w:rPr>
                <w:noProof/>
                <w:webHidden/>
                <w:sz w:val="18"/>
                <w:szCs w:val="22"/>
              </w:rPr>
            </w:r>
            <w:r w:rsidR="00BD5CE4" w:rsidRPr="00337162">
              <w:rPr>
                <w:noProof/>
                <w:webHidden/>
                <w:sz w:val="18"/>
                <w:szCs w:val="22"/>
              </w:rPr>
              <w:fldChar w:fldCharType="separate"/>
            </w:r>
            <w:r w:rsidR="00A55C27">
              <w:rPr>
                <w:noProof/>
                <w:webHidden/>
                <w:sz w:val="18"/>
                <w:szCs w:val="22"/>
              </w:rPr>
              <w:t>4</w:t>
            </w:r>
            <w:r w:rsidR="00BD5CE4" w:rsidRPr="00337162">
              <w:rPr>
                <w:noProof/>
                <w:webHidden/>
                <w:sz w:val="18"/>
                <w:szCs w:val="22"/>
              </w:rPr>
              <w:fldChar w:fldCharType="end"/>
            </w:r>
          </w:hyperlink>
        </w:p>
        <w:p w14:paraId="189078CF" w14:textId="56B1A742" w:rsidR="00BD5CE4" w:rsidRPr="00337162" w:rsidRDefault="00000000">
          <w:pPr>
            <w:pStyle w:val="Innehll1"/>
            <w:tabs>
              <w:tab w:val="right" w:leader="dot" w:pos="7926"/>
            </w:tabs>
            <w:rPr>
              <w:rFonts w:asciiTheme="minorHAnsi" w:eastAsiaTheme="minorEastAsia" w:hAnsiTheme="minorHAnsi" w:cstheme="minorBidi"/>
              <w:noProof/>
              <w:szCs w:val="20"/>
            </w:rPr>
          </w:pPr>
          <w:hyperlink w:anchor="_Toc121404385" w:history="1">
            <w:r w:rsidR="00BD5CE4" w:rsidRPr="00337162">
              <w:rPr>
                <w:rStyle w:val="Hyperlnk"/>
                <w:noProof/>
                <w:sz w:val="18"/>
                <w:szCs w:val="22"/>
              </w:rPr>
              <w:t>4. Ekonomisk redovisning i blanketten</w:t>
            </w:r>
            <w:r w:rsidR="00BD5CE4" w:rsidRPr="00337162">
              <w:rPr>
                <w:noProof/>
                <w:webHidden/>
                <w:sz w:val="18"/>
                <w:szCs w:val="22"/>
              </w:rPr>
              <w:tab/>
            </w:r>
            <w:r w:rsidR="00BD5CE4" w:rsidRPr="00337162">
              <w:rPr>
                <w:noProof/>
                <w:webHidden/>
                <w:sz w:val="18"/>
                <w:szCs w:val="22"/>
              </w:rPr>
              <w:fldChar w:fldCharType="begin"/>
            </w:r>
            <w:r w:rsidR="00BD5CE4" w:rsidRPr="00337162">
              <w:rPr>
                <w:noProof/>
                <w:webHidden/>
                <w:sz w:val="18"/>
                <w:szCs w:val="22"/>
              </w:rPr>
              <w:instrText xml:space="preserve"> PAGEREF _Toc121404385 \h </w:instrText>
            </w:r>
            <w:r w:rsidR="00BD5CE4" w:rsidRPr="00337162">
              <w:rPr>
                <w:noProof/>
                <w:webHidden/>
                <w:sz w:val="18"/>
                <w:szCs w:val="22"/>
              </w:rPr>
            </w:r>
            <w:r w:rsidR="00BD5CE4" w:rsidRPr="00337162">
              <w:rPr>
                <w:noProof/>
                <w:webHidden/>
                <w:sz w:val="18"/>
                <w:szCs w:val="22"/>
              </w:rPr>
              <w:fldChar w:fldCharType="separate"/>
            </w:r>
            <w:r w:rsidR="00A55C27">
              <w:rPr>
                <w:noProof/>
                <w:webHidden/>
                <w:sz w:val="18"/>
                <w:szCs w:val="22"/>
              </w:rPr>
              <w:t>5</w:t>
            </w:r>
            <w:r w:rsidR="00BD5CE4" w:rsidRPr="00337162">
              <w:rPr>
                <w:noProof/>
                <w:webHidden/>
                <w:sz w:val="18"/>
                <w:szCs w:val="22"/>
              </w:rPr>
              <w:fldChar w:fldCharType="end"/>
            </w:r>
          </w:hyperlink>
        </w:p>
        <w:p w14:paraId="79776427" w14:textId="25102DED" w:rsidR="00BD5CE4" w:rsidRPr="00337162" w:rsidRDefault="00000000">
          <w:pPr>
            <w:pStyle w:val="Innehll1"/>
            <w:tabs>
              <w:tab w:val="right" w:leader="dot" w:pos="7926"/>
            </w:tabs>
            <w:rPr>
              <w:rFonts w:asciiTheme="minorHAnsi" w:eastAsiaTheme="minorEastAsia" w:hAnsiTheme="minorHAnsi" w:cstheme="minorBidi"/>
              <w:noProof/>
              <w:szCs w:val="20"/>
            </w:rPr>
          </w:pPr>
          <w:hyperlink w:anchor="_Toc121404386" w:history="1">
            <w:r w:rsidR="00BD5CE4" w:rsidRPr="00337162">
              <w:rPr>
                <w:rStyle w:val="Hyperlnk"/>
                <w:noProof/>
                <w:sz w:val="18"/>
                <w:szCs w:val="22"/>
              </w:rPr>
              <w:t>5. Kulturrådets underlag för bedömningen</w:t>
            </w:r>
            <w:r w:rsidR="00BD5CE4" w:rsidRPr="00337162">
              <w:rPr>
                <w:noProof/>
                <w:webHidden/>
                <w:sz w:val="18"/>
                <w:szCs w:val="22"/>
              </w:rPr>
              <w:tab/>
            </w:r>
            <w:r w:rsidR="00BD5CE4" w:rsidRPr="00337162">
              <w:rPr>
                <w:noProof/>
                <w:webHidden/>
                <w:sz w:val="18"/>
                <w:szCs w:val="22"/>
              </w:rPr>
              <w:fldChar w:fldCharType="begin"/>
            </w:r>
            <w:r w:rsidR="00BD5CE4" w:rsidRPr="00337162">
              <w:rPr>
                <w:noProof/>
                <w:webHidden/>
                <w:sz w:val="18"/>
                <w:szCs w:val="22"/>
              </w:rPr>
              <w:instrText xml:space="preserve"> PAGEREF _Toc121404386 \h </w:instrText>
            </w:r>
            <w:r w:rsidR="00BD5CE4" w:rsidRPr="00337162">
              <w:rPr>
                <w:noProof/>
                <w:webHidden/>
                <w:sz w:val="18"/>
                <w:szCs w:val="22"/>
              </w:rPr>
            </w:r>
            <w:r w:rsidR="00BD5CE4" w:rsidRPr="00337162">
              <w:rPr>
                <w:noProof/>
                <w:webHidden/>
                <w:sz w:val="18"/>
                <w:szCs w:val="22"/>
              </w:rPr>
              <w:fldChar w:fldCharType="separate"/>
            </w:r>
            <w:r w:rsidR="00A55C27">
              <w:rPr>
                <w:noProof/>
                <w:webHidden/>
                <w:sz w:val="18"/>
                <w:szCs w:val="22"/>
              </w:rPr>
              <w:t>5</w:t>
            </w:r>
            <w:r w:rsidR="00BD5CE4" w:rsidRPr="00337162">
              <w:rPr>
                <w:noProof/>
                <w:webHidden/>
                <w:sz w:val="18"/>
                <w:szCs w:val="22"/>
              </w:rPr>
              <w:fldChar w:fldCharType="end"/>
            </w:r>
          </w:hyperlink>
        </w:p>
        <w:p w14:paraId="744A2CE4" w14:textId="4709EC08" w:rsidR="00BD5CE4" w:rsidRPr="00337162" w:rsidRDefault="00000000">
          <w:pPr>
            <w:pStyle w:val="Innehll1"/>
            <w:tabs>
              <w:tab w:val="right" w:leader="dot" w:pos="7926"/>
            </w:tabs>
            <w:rPr>
              <w:rFonts w:asciiTheme="minorHAnsi" w:eastAsiaTheme="minorEastAsia" w:hAnsiTheme="minorHAnsi" w:cstheme="minorBidi"/>
              <w:noProof/>
              <w:szCs w:val="20"/>
            </w:rPr>
          </w:pPr>
          <w:hyperlink w:anchor="_Toc121404387" w:history="1">
            <w:r w:rsidR="00BD5CE4" w:rsidRPr="00337162">
              <w:rPr>
                <w:rStyle w:val="Hyperlnk"/>
                <w:noProof/>
                <w:sz w:val="18"/>
                <w:szCs w:val="22"/>
              </w:rPr>
              <w:t>6. Kontaktvägar om du har ytterligare frågor</w:t>
            </w:r>
            <w:r w:rsidR="00BD5CE4" w:rsidRPr="00337162">
              <w:rPr>
                <w:noProof/>
                <w:webHidden/>
                <w:sz w:val="18"/>
                <w:szCs w:val="22"/>
              </w:rPr>
              <w:tab/>
            </w:r>
            <w:r w:rsidR="00BD5CE4" w:rsidRPr="00337162">
              <w:rPr>
                <w:noProof/>
                <w:webHidden/>
                <w:sz w:val="18"/>
                <w:szCs w:val="22"/>
              </w:rPr>
              <w:fldChar w:fldCharType="begin"/>
            </w:r>
            <w:r w:rsidR="00BD5CE4" w:rsidRPr="00337162">
              <w:rPr>
                <w:noProof/>
                <w:webHidden/>
                <w:sz w:val="18"/>
                <w:szCs w:val="22"/>
              </w:rPr>
              <w:instrText xml:space="preserve"> PAGEREF _Toc121404387 \h </w:instrText>
            </w:r>
            <w:r w:rsidR="00BD5CE4" w:rsidRPr="00337162">
              <w:rPr>
                <w:noProof/>
                <w:webHidden/>
                <w:sz w:val="18"/>
                <w:szCs w:val="22"/>
              </w:rPr>
            </w:r>
            <w:r w:rsidR="00BD5CE4" w:rsidRPr="00337162">
              <w:rPr>
                <w:noProof/>
                <w:webHidden/>
                <w:sz w:val="18"/>
                <w:szCs w:val="22"/>
              </w:rPr>
              <w:fldChar w:fldCharType="separate"/>
            </w:r>
            <w:r w:rsidR="00A55C27">
              <w:rPr>
                <w:noProof/>
                <w:webHidden/>
                <w:sz w:val="18"/>
                <w:szCs w:val="22"/>
              </w:rPr>
              <w:t>6</w:t>
            </w:r>
            <w:r w:rsidR="00BD5CE4" w:rsidRPr="00337162">
              <w:rPr>
                <w:noProof/>
                <w:webHidden/>
                <w:sz w:val="18"/>
                <w:szCs w:val="22"/>
              </w:rPr>
              <w:fldChar w:fldCharType="end"/>
            </w:r>
          </w:hyperlink>
        </w:p>
        <w:p w14:paraId="3CEA50CB" w14:textId="5CA9296D" w:rsidR="693F7717" w:rsidRDefault="693F7717" w:rsidP="693F7717">
          <w:pPr>
            <w:pStyle w:val="Innehll1"/>
            <w:tabs>
              <w:tab w:val="right" w:leader="dot" w:pos="7935"/>
              <w:tab w:val="left" w:pos="390"/>
            </w:tabs>
            <w:rPr>
              <w:rStyle w:val="Hyperlnk"/>
            </w:rPr>
          </w:pPr>
          <w:r w:rsidRPr="00337162">
            <w:rPr>
              <w:sz w:val="18"/>
              <w:szCs w:val="22"/>
            </w:rPr>
            <w:fldChar w:fldCharType="end"/>
          </w:r>
        </w:p>
      </w:sdtContent>
    </w:sdt>
    <w:p w14:paraId="79E94ADD" w14:textId="5986017B" w:rsidR="00FF1094" w:rsidRDefault="00FF1094" w:rsidP="00FF1094">
      <w:pPr>
        <w:rPr>
          <w:b/>
          <w:bCs/>
        </w:rPr>
      </w:pPr>
    </w:p>
    <w:p w14:paraId="138CF7FB" w14:textId="58D83800" w:rsidR="007B2236" w:rsidRDefault="007B2236" w:rsidP="00FF1094">
      <w:r>
        <w:br/>
      </w:r>
    </w:p>
    <w:p w14:paraId="06BAF18E" w14:textId="77777777" w:rsidR="00FB3227" w:rsidRDefault="00FB3227" w:rsidP="00FF1094"/>
    <w:p w14:paraId="1FBF0412" w14:textId="77777777" w:rsidR="00FB3227" w:rsidRDefault="00FB3227" w:rsidP="00FF1094"/>
    <w:p w14:paraId="5AD213FB" w14:textId="77777777" w:rsidR="00FB3227" w:rsidRDefault="00FB3227" w:rsidP="00FF1094"/>
    <w:p w14:paraId="3FEC9947" w14:textId="77777777" w:rsidR="00FB3227" w:rsidRDefault="00FB3227" w:rsidP="00FF1094"/>
    <w:p w14:paraId="775A330C" w14:textId="77777777" w:rsidR="00FB3227" w:rsidRDefault="00FB3227" w:rsidP="00FF1094"/>
    <w:p w14:paraId="2756901C" w14:textId="77777777" w:rsidR="00FB3227" w:rsidRDefault="00FB3227" w:rsidP="00FF1094"/>
    <w:p w14:paraId="78403CCC" w14:textId="77777777" w:rsidR="00FB3227" w:rsidRPr="00FF1094" w:rsidRDefault="00FB3227" w:rsidP="00FF1094"/>
    <w:p w14:paraId="3C656B13" w14:textId="13B51B63" w:rsidR="00B332FC" w:rsidRPr="00B332FC" w:rsidRDefault="00D93392" w:rsidP="00B50731">
      <w:pPr>
        <w:pStyle w:val="Numreradrubrik1"/>
        <w:rPr>
          <w:rStyle w:val="eop"/>
        </w:rPr>
      </w:pPr>
      <w:bookmarkStart w:id="7" w:name="_Toc121404382"/>
      <w:r>
        <w:rPr>
          <w:rStyle w:val="normaltextrun"/>
        </w:rPr>
        <w:lastRenderedPageBreak/>
        <w:t>Hur</w:t>
      </w:r>
      <w:r w:rsidR="00EA397F">
        <w:rPr>
          <w:rStyle w:val="normaltextrun"/>
        </w:rPr>
        <w:t xml:space="preserve"> redovisningen går till</w:t>
      </w:r>
      <w:bookmarkEnd w:id="7"/>
    </w:p>
    <w:p w14:paraId="755CEA9D" w14:textId="45A81EBE" w:rsidR="00B332FC" w:rsidRPr="00B50731" w:rsidRDefault="00B332FC" w:rsidP="000D6C78">
      <w:pPr>
        <w:pStyle w:val="Numreradrubrik2"/>
        <w:ind w:left="227"/>
        <w:rPr>
          <w:rStyle w:val="eop"/>
        </w:rPr>
      </w:pPr>
      <w:r w:rsidRPr="00B50731">
        <w:rPr>
          <w:rStyle w:val="normaltextrun"/>
        </w:rPr>
        <w:t xml:space="preserve">Hur redovisar </w:t>
      </w:r>
      <w:r w:rsidR="7971B04B" w:rsidRPr="00B50731">
        <w:rPr>
          <w:rStyle w:val="normaltextrun"/>
        </w:rPr>
        <w:t>jag</w:t>
      </w:r>
      <w:r w:rsidRPr="00B50731">
        <w:rPr>
          <w:rStyle w:val="normaltextrun"/>
        </w:rPr>
        <w:t>?</w:t>
      </w:r>
      <w:r w:rsidRPr="00B50731">
        <w:rPr>
          <w:rStyle w:val="eop"/>
        </w:rPr>
        <w:t> </w:t>
      </w:r>
    </w:p>
    <w:p w14:paraId="110267A1" w14:textId="4C2B8CE9" w:rsidR="00B332FC" w:rsidRPr="00B332FC" w:rsidRDefault="00B332FC" w:rsidP="00B332FC">
      <w:pPr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Du behöver logga in på </w:t>
      </w:r>
      <w:proofErr w:type="spellStart"/>
      <w:r>
        <w:rPr>
          <w:rStyle w:val="spellingerror"/>
          <w:rFonts w:ascii="Calibri" w:hAnsi="Calibri" w:cs="Calibri"/>
        </w:rPr>
        <w:t>onlineportalen</w:t>
      </w:r>
      <w:proofErr w:type="spellEnd"/>
      <w:r>
        <w:rPr>
          <w:rStyle w:val="normaltextrun"/>
          <w:rFonts w:ascii="Calibri" w:hAnsi="Calibri" w:cs="Calibri"/>
        </w:rPr>
        <w:t>, med samma konto som du skickade in ansökan med. Där finns redovisningsblanketten som du kan redovisa på och skicka in när du skrivit klart.</w:t>
      </w:r>
      <w:r>
        <w:rPr>
          <w:rStyle w:val="eop"/>
          <w:rFonts w:ascii="Calibri" w:hAnsi="Calibri" w:cs="Calibri"/>
        </w:rPr>
        <w:t> </w:t>
      </w:r>
      <w:r w:rsidR="00CB7A71">
        <w:rPr>
          <w:rStyle w:val="eop"/>
          <w:rFonts w:ascii="Calibri" w:hAnsi="Calibri" w:cs="Calibri"/>
        </w:rPr>
        <w:br/>
      </w:r>
      <w:r w:rsidR="00CB7A71">
        <w:rPr>
          <w:rStyle w:val="eop"/>
          <w:rFonts w:ascii="Calibri" w:hAnsi="Calibri" w:cs="Calibri"/>
        </w:rPr>
        <w:br/>
        <w:t xml:space="preserve">Observera att blanketten finns tillgänglig via </w:t>
      </w:r>
      <w:proofErr w:type="spellStart"/>
      <w:r w:rsidR="00CB7A71">
        <w:rPr>
          <w:rStyle w:val="eop"/>
          <w:rFonts w:ascii="Calibri" w:hAnsi="Calibri" w:cs="Calibri"/>
        </w:rPr>
        <w:t>onlineportalen</w:t>
      </w:r>
      <w:proofErr w:type="spellEnd"/>
      <w:r w:rsidR="00CB7A71">
        <w:rPr>
          <w:rStyle w:val="eop"/>
          <w:rFonts w:ascii="Calibri" w:hAnsi="Calibri" w:cs="Calibri"/>
        </w:rPr>
        <w:t xml:space="preserve"> först en månad innan sista redovisningsdatum.</w:t>
      </w:r>
    </w:p>
    <w:p w14:paraId="6B1FB635" w14:textId="35388BEC" w:rsidR="002B53B0" w:rsidRPr="00525F93" w:rsidRDefault="002B53B0" w:rsidP="000D6C78">
      <w:pPr>
        <w:pStyle w:val="Numreradrubrik2"/>
        <w:ind w:left="227"/>
        <w:rPr>
          <w:rStyle w:val="normaltextrun"/>
        </w:rPr>
      </w:pPr>
      <w:r w:rsidRPr="00525F93">
        <w:rPr>
          <w:rStyle w:val="normaltextrun"/>
        </w:rPr>
        <w:t>När ska redovisningen senast vara inskickad?</w:t>
      </w:r>
    </w:p>
    <w:p w14:paraId="2C1D6CD5" w14:textId="70D6AF73" w:rsidR="00C22CE5" w:rsidRDefault="002B53B0" w:rsidP="00C22CE5">
      <w:r>
        <w:rPr>
          <w:rStyle w:val="normaltextrun"/>
          <w:rFonts w:ascii="Calibri" w:hAnsi="Calibri" w:cs="Calibri"/>
        </w:rPr>
        <w:t xml:space="preserve">För </w:t>
      </w:r>
      <w:r w:rsidR="001B646E">
        <w:rPr>
          <w:rStyle w:val="normaltextrun"/>
          <w:rFonts w:ascii="Calibri" w:hAnsi="Calibri" w:cs="Calibri"/>
        </w:rPr>
        <w:t xml:space="preserve">statsbidraget till återstart för kulturen till följd av covid-19-pandemins effekter </w:t>
      </w:r>
      <w:r w:rsidR="0077670A" w:rsidRPr="009A08E4">
        <w:rPr>
          <w:rFonts w:ascii="Calibri" w:hAnsi="Calibri" w:cs="Calibri"/>
        </w:rPr>
        <w:t>ska redovisningen ha inkommit senast den</w:t>
      </w:r>
      <w:r w:rsidR="009A08E4" w:rsidRPr="009A08E4">
        <w:rPr>
          <w:rFonts w:ascii="Calibri" w:hAnsi="Calibri" w:cs="Calibri"/>
        </w:rPr>
        <w:t xml:space="preserve"> </w:t>
      </w:r>
      <w:r w:rsidR="001B646E">
        <w:rPr>
          <w:rFonts w:ascii="Calibri" w:hAnsi="Calibri" w:cs="Calibri"/>
        </w:rPr>
        <w:t>1 september 2023</w:t>
      </w:r>
      <w:r w:rsidR="009A08E4" w:rsidRPr="009A08E4">
        <w:rPr>
          <w:rFonts w:ascii="Calibri" w:hAnsi="Calibri" w:cs="Calibri"/>
        </w:rPr>
        <w:t>.</w:t>
      </w:r>
      <w:r w:rsidR="009A08E4">
        <w:rPr>
          <w:rFonts w:ascii="Calibri" w:hAnsi="Calibri" w:cs="Calibri"/>
          <w:i/>
          <w:iCs/>
        </w:rPr>
        <w:t xml:space="preserve"> </w:t>
      </w:r>
    </w:p>
    <w:p w14:paraId="47346BF6" w14:textId="35707240" w:rsidR="00B332FC" w:rsidRPr="00525F93" w:rsidRDefault="00B332FC" w:rsidP="000D6C78">
      <w:pPr>
        <w:pStyle w:val="Numreradrubrik2"/>
        <w:ind w:left="227"/>
      </w:pPr>
      <w:r w:rsidRPr="00525F93">
        <w:rPr>
          <w:rStyle w:val="normaltextrun"/>
        </w:rPr>
        <w:t xml:space="preserve">Vad händer när jag har redovisat, hur snabbt får jag </w:t>
      </w:r>
      <w:r w:rsidR="005F10E1" w:rsidRPr="00525F93">
        <w:rPr>
          <w:rStyle w:val="normaltextrun"/>
        </w:rPr>
        <w:t>veta om redovisningen blivit godkänd</w:t>
      </w:r>
      <w:r w:rsidRPr="00525F93">
        <w:rPr>
          <w:rStyle w:val="normaltextrun"/>
        </w:rPr>
        <w:t>?</w:t>
      </w:r>
      <w:r w:rsidRPr="00525F93">
        <w:rPr>
          <w:rStyle w:val="eop"/>
        </w:rPr>
        <w:t> </w:t>
      </w:r>
    </w:p>
    <w:p w14:paraId="35D2B262" w14:textId="71E4A00F" w:rsidR="00B332FC" w:rsidRDefault="00F138AE" w:rsidP="00B332FC">
      <w:pPr>
        <w:rPr>
          <w:rStyle w:val="normaltextrun"/>
          <w:rFonts w:ascii="Calibri" w:hAnsi="Calibri" w:cs="Calibri"/>
        </w:rPr>
      </w:pPr>
      <w:r w:rsidRPr="197A3381">
        <w:rPr>
          <w:rStyle w:val="normaltextrun"/>
          <w:rFonts w:ascii="Calibri" w:hAnsi="Calibri" w:cs="Calibri"/>
        </w:rPr>
        <w:t xml:space="preserve">Just nu är Kulturrådets handläggningstider längre än vanligt vilket innebär att granskningen av redovisningarna för </w:t>
      </w:r>
      <w:r w:rsidR="00783618" w:rsidRPr="197A3381">
        <w:rPr>
          <w:rStyle w:val="normaltextrun"/>
          <w:rFonts w:ascii="Calibri" w:hAnsi="Calibri" w:cs="Calibri"/>
          <w:i/>
          <w:iCs/>
        </w:rPr>
        <w:t xml:space="preserve">statsbidraget till återstart för kulturen till följd av covid-19-pandemins effekter </w:t>
      </w:r>
      <w:r w:rsidR="00483E41" w:rsidRPr="197A3381">
        <w:rPr>
          <w:rStyle w:val="normaltextrun"/>
          <w:rFonts w:ascii="Calibri" w:hAnsi="Calibri" w:cs="Calibri"/>
        </w:rPr>
        <w:t>kommer att dröja.</w:t>
      </w:r>
    </w:p>
    <w:p w14:paraId="5071DE86" w14:textId="093E2B7A" w:rsidR="00B332FC" w:rsidRPr="00525F93" w:rsidRDefault="00B332FC" w:rsidP="000D6C78">
      <w:pPr>
        <w:pStyle w:val="Numreradrubrik2"/>
        <w:ind w:left="227"/>
        <w:rPr>
          <w:rStyle w:val="eop"/>
        </w:rPr>
      </w:pPr>
      <w:r w:rsidRPr="00525F93">
        <w:rPr>
          <w:rStyle w:val="normaltextrun"/>
        </w:rPr>
        <w:t>Ska jag bifoga något när jag redovisar på er blankett?</w:t>
      </w:r>
      <w:r w:rsidRPr="00525F93">
        <w:rPr>
          <w:rStyle w:val="eop"/>
        </w:rPr>
        <w:t> </w:t>
      </w:r>
    </w:p>
    <w:p w14:paraId="635261AF" w14:textId="2C71B62F" w:rsidR="007E08F4" w:rsidRDefault="00B332FC" w:rsidP="10FFA5C3">
      <w:pPr>
        <w:rPr>
          <w:rStyle w:val="eop"/>
          <w:rFonts w:ascii="Calibri" w:hAnsi="Calibri" w:cs="Calibri"/>
        </w:rPr>
      </w:pPr>
      <w:r w:rsidRPr="197A3381">
        <w:rPr>
          <w:rStyle w:val="normaltextrun"/>
          <w:rFonts w:ascii="Calibri" w:hAnsi="Calibri" w:cs="Calibri"/>
        </w:rPr>
        <w:t>Ja</w:t>
      </w:r>
      <w:r w:rsidR="00AA4BDD" w:rsidRPr="197A3381">
        <w:rPr>
          <w:rStyle w:val="normaltextrun"/>
          <w:rFonts w:ascii="Calibri" w:hAnsi="Calibri" w:cs="Calibri"/>
        </w:rPr>
        <w:t xml:space="preserve">, </w:t>
      </w:r>
      <w:r w:rsidR="00CB40CF" w:rsidRPr="197A3381">
        <w:rPr>
          <w:rStyle w:val="normaltextrun"/>
          <w:rFonts w:ascii="Calibri" w:hAnsi="Calibri" w:cs="Calibri"/>
        </w:rPr>
        <w:t xml:space="preserve">ni ska bifoga de obligatoriska bilagor som krävs. </w:t>
      </w:r>
      <w:r w:rsidR="3FEF772A" w:rsidRPr="197A3381">
        <w:rPr>
          <w:rStyle w:val="normaltextrun"/>
          <w:rFonts w:ascii="Calibri" w:hAnsi="Calibri" w:cs="Calibri"/>
        </w:rPr>
        <w:t xml:space="preserve">Läs </w:t>
      </w:r>
      <w:r w:rsidR="00C558CB" w:rsidRPr="197A3381">
        <w:rPr>
          <w:rStyle w:val="normaltextrun"/>
          <w:rFonts w:ascii="Calibri" w:hAnsi="Calibri" w:cs="Calibri"/>
        </w:rPr>
        <w:t xml:space="preserve">mer på </w:t>
      </w:r>
      <w:r w:rsidR="00843BE2" w:rsidRPr="197A3381">
        <w:rPr>
          <w:rStyle w:val="normaltextrun"/>
          <w:rFonts w:ascii="Calibri" w:hAnsi="Calibri" w:cs="Calibri"/>
        </w:rPr>
        <w:t>sista sidan</w:t>
      </w:r>
      <w:r w:rsidR="3FEF772A" w:rsidRPr="197A3381">
        <w:rPr>
          <w:rStyle w:val="normaltextrun"/>
          <w:rFonts w:ascii="Calibri" w:hAnsi="Calibri" w:cs="Calibri"/>
        </w:rPr>
        <w:t xml:space="preserve"> </w:t>
      </w:r>
      <w:r w:rsidR="00843BE2" w:rsidRPr="197A3381">
        <w:rPr>
          <w:rStyle w:val="normaltextrun"/>
          <w:rFonts w:ascii="Calibri" w:hAnsi="Calibri" w:cs="Calibri"/>
        </w:rPr>
        <w:t>i</w:t>
      </w:r>
      <w:r w:rsidR="3FEF772A" w:rsidRPr="197A3381">
        <w:rPr>
          <w:rStyle w:val="normaltextrun"/>
          <w:rFonts w:ascii="Calibri" w:hAnsi="Calibri" w:cs="Calibri"/>
        </w:rPr>
        <w:t xml:space="preserve"> redovisningsblanketten </w:t>
      </w:r>
      <w:r w:rsidR="00C558CB" w:rsidRPr="197A3381">
        <w:rPr>
          <w:rStyle w:val="normaltextrun"/>
          <w:rFonts w:ascii="Calibri" w:hAnsi="Calibri" w:cs="Calibri"/>
        </w:rPr>
        <w:t xml:space="preserve">samt </w:t>
      </w:r>
      <w:r w:rsidR="00252FFA" w:rsidRPr="197A3381">
        <w:rPr>
          <w:rStyle w:val="normaltextrun"/>
          <w:rFonts w:ascii="Calibri" w:hAnsi="Calibri" w:cs="Calibri"/>
        </w:rPr>
        <w:t>i avsnitt 2</w:t>
      </w:r>
      <w:r w:rsidR="6626891D" w:rsidRPr="197A3381">
        <w:rPr>
          <w:rStyle w:val="normaltextrun"/>
          <w:rFonts w:ascii="Calibri" w:hAnsi="Calibri" w:cs="Calibri"/>
        </w:rPr>
        <w:t>.</w:t>
      </w:r>
      <w:r w:rsidR="00252FFA" w:rsidRPr="197A3381">
        <w:rPr>
          <w:rStyle w:val="normaltextrun"/>
          <w:rFonts w:ascii="Calibri" w:hAnsi="Calibri" w:cs="Calibri"/>
        </w:rPr>
        <w:t xml:space="preserve"> </w:t>
      </w:r>
      <w:r w:rsidR="00694C6C" w:rsidRPr="197A3381">
        <w:rPr>
          <w:rStyle w:val="normaltextrun"/>
          <w:rFonts w:ascii="Calibri" w:hAnsi="Calibri" w:cs="Calibri"/>
        </w:rPr>
        <w:t xml:space="preserve">Obligatoriska bilagor i denna guide. </w:t>
      </w:r>
    </w:p>
    <w:p w14:paraId="3819E892" w14:textId="748096C0" w:rsidR="00B332FC" w:rsidRPr="00525F93" w:rsidRDefault="00B332FC" w:rsidP="000D6C78">
      <w:pPr>
        <w:pStyle w:val="Numreradrubrik2"/>
        <w:ind w:left="227"/>
        <w:rPr>
          <w:rStyle w:val="eop"/>
        </w:rPr>
      </w:pPr>
      <w:r w:rsidRPr="00525F93">
        <w:rPr>
          <w:rStyle w:val="normaltextrun"/>
        </w:rPr>
        <w:t>Hur bifogar jag bilagor när jag redovisar?</w:t>
      </w:r>
      <w:r w:rsidRPr="00525F93">
        <w:rPr>
          <w:rStyle w:val="eop"/>
        </w:rPr>
        <w:t> </w:t>
      </w:r>
    </w:p>
    <w:p w14:paraId="7013C969" w14:textId="2057298C" w:rsidR="00B332FC" w:rsidRPr="00F37018" w:rsidRDefault="00F37018" w:rsidP="00F37018">
      <w:pPr>
        <w:rPr>
          <w:rStyle w:val="eop"/>
          <w:rFonts w:ascii="Segoe UI" w:hAnsi="Segoe UI" w:cs="Segoe UI"/>
          <w:sz w:val="18"/>
          <w:szCs w:val="18"/>
        </w:rPr>
      </w:pPr>
      <w:r w:rsidRPr="6B66A238">
        <w:rPr>
          <w:rStyle w:val="normaltextrun"/>
          <w:rFonts w:ascii="Calibri" w:hAnsi="Calibri" w:cs="Calibri"/>
          <w:szCs w:val="20"/>
        </w:rPr>
        <w:t>F</w:t>
      </w:r>
      <w:r w:rsidR="00B332FC" w:rsidRPr="00F37018">
        <w:rPr>
          <w:rStyle w:val="normaltextrun"/>
          <w:rFonts w:ascii="Calibri" w:hAnsi="Calibri" w:cs="Calibri"/>
          <w:szCs w:val="20"/>
        </w:rPr>
        <w:t xml:space="preserve">ör att bifoga filer digitalt </w:t>
      </w:r>
      <w:r w:rsidR="00C66C87" w:rsidRPr="6B66A238">
        <w:rPr>
          <w:rStyle w:val="normaltextrun"/>
          <w:rFonts w:ascii="Calibri" w:hAnsi="Calibri" w:cs="Calibri"/>
          <w:szCs w:val="20"/>
        </w:rPr>
        <w:t xml:space="preserve">när du är inloggad </w:t>
      </w:r>
      <w:r w:rsidR="00934758" w:rsidRPr="6B66A238">
        <w:rPr>
          <w:rStyle w:val="normaltextrun"/>
          <w:rFonts w:ascii="Calibri" w:hAnsi="Calibri" w:cs="Calibri"/>
          <w:szCs w:val="20"/>
        </w:rPr>
        <w:t>i onlinetjänsten</w:t>
      </w:r>
      <w:r w:rsidR="004E5059" w:rsidRPr="6B66A238">
        <w:rPr>
          <w:rStyle w:val="normaltextrun"/>
          <w:rFonts w:ascii="Calibri" w:hAnsi="Calibri" w:cs="Calibri"/>
          <w:szCs w:val="20"/>
        </w:rPr>
        <w:t>s redovisningsblankett</w:t>
      </w:r>
      <w:r w:rsidR="00B332FC" w:rsidRPr="00F37018">
        <w:rPr>
          <w:rStyle w:val="normaltextrun"/>
          <w:rFonts w:ascii="Calibri" w:hAnsi="Calibri" w:cs="Calibri"/>
          <w:szCs w:val="20"/>
        </w:rPr>
        <w:t xml:space="preserve"> klickar du på "Bifoga filer" på sista sidan.</w:t>
      </w:r>
      <w:r w:rsidR="00B332FC" w:rsidRPr="00F37018">
        <w:rPr>
          <w:rStyle w:val="normaltextrun"/>
          <w:rFonts w:ascii="Calibri" w:hAnsi="Calibri" w:cs="Calibri"/>
        </w:rPr>
        <w:t xml:space="preserve"> Filnamnet kan vara högst 20 tecken. I de fall det är längre används automatiskt de 20 första tecknen som filnamn. De filer du bifogar digitalt kan maximalt uppgå till totalt 30 MB.</w:t>
      </w:r>
      <w:r w:rsidR="00B332FC" w:rsidRPr="00F37018">
        <w:rPr>
          <w:rStyle w:val="eop"/>
          <w:rFonts w:ascii="Calibri" w:hAnsi="Calibri" w:cs="Calibri"/>
        </w:rPr>
        <w:t> </w:t>
      </w:r>
    </w:p>
    <w:p w14:paraId="0AF36C83" w14:textId="62DD3EBD" w:rsidR="00B332FC" w:rsidRPr="000F7775" w:rsidRDefault="000F7775" w:rsidP="000F7775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Om du av någon anledning inte kan bifoga bilagan </w:t>
      </w:r>
      <w:r w:rsidR="00597A51">
        <w:rPr>
          <w:rStyle w:val="normaltextrun"/>
          <w:rFonts w:ascii="Calibri" w:hAnsi="Calibri" w:cs="Calibri"/>
        </w:rPr>
        <w:t>med redovisningsblanketten kan du även skicka in den s</w:t>
      </w:r>
      <w:r w:rsidR="00B332FC" w:rsidRPr="000F7775">
        <w:rPr>
          <w:rStyle w:val="normaltextrun"/>
          <w:rFonts w:ascii="Calibri" w:hAnsi="Calibri" w:cs="Calibri"/>
        </w:rPr>
        <w:t xml:space="preserve">eparat via </w:t>
      </w:r>
      <w:r w:rsidR="00B67474">
        <w:rPr>
          <w:rStyle w:val="normaltextrun"/>
          <w:rFonts w:ascii="Calibri" w:hAnsi="Calibri" w:cs="Calibri"/>
        </w:rPr>
        <w:t>mejl</w:t>
      </w:r>
      <w:r w:rsidR="00B332FC" w:rsidRPr="000F7775">
        <w:rPr>
          <w:rStyle w:val="normaltextrun"/>
          <w:rFonts w:ascii="Calibri" w:hAnsi="Calibri" w:cs="Calibri"/>
        </w:rPr>
        <w:t xml:space="preserve"> till vår funktionsbrevlåda </w:t>
      </w:r>
      <w:hyperlink r:id="rId12" w:history="1">
        <w:r w:rsidR="00483D04" w:rsidRPr="000F7775">
          <w:rPr>
            <w:rStyle w:val="Hyperlnk"/>
            <w:rFonts w:ascii="Calibri" w:hAnsi="Calibri" w:cs="Calibri"/>
          </w:rPr>
          <w:t>komplettera@kulturradet.se</w:t>
        </w:r>
      </w:hyperlink>
      <w:r w:rsidR="00483D04" w:rsidRPr="000F7775">
        <w:rPr>
          <w:rStyle w:val="normaltextrun"/>
          <w:rFonts w:ascii="Calibri" w:hAnsi="Calibri" w:cs="Calibri"/>
        </w:rPr>
        <w:t xml:space="preserve">. </w:t>
      </w:r>
      <w:r w:rsidR="00B332FC" w:rsidRPr="000F7775">
        <w:rPr>
          <w:rStyle w:val="normaltextrun"/>
          <w:rFonts w:ascii="Calibri" w:hAnsi="Calibri" w:cs="Calibri"/>
        </w:rPr>
        <w:t>Ange ärendenummer samt ange bidrag</w:t>
      </w:r>
      <w:r w:rsidR="00163776">
        <w:rPr>
          <w:rStyle w:val="normaltextrun"/>
          <w:rFonts w:ascii="Calibri" w:hAnsi="Calibri" w:cs="Calibri"/>
        </w:rPr>
        <w:t>ets namn</w:t>
      </w:r>
      <w:r w:rsidR="00B332FC" w:rsidRPr="000F7775">
        <w:rPr>
          <w:rStyle w:val="normaltextrun"/>
          <w:rFonts w:ascii="Calibri" w:hAnsi="Calibri" w:cs="Calibri"/>
        </w:rPr>
        <w:t xml:space="preserve"> i </w:t>
      </w:r>
      <w:proofErr w:type="spellStart"/>
      <w:r w:rsidR="002559EC">
        <w:rPr>
          <w:rStyle w:val="normaltextrun"/>
          <w:rFonts w:ascii="Calibri" w:hAnsi="Calibri" w:cs="Calibri"/>
        </w:rPr>
        <w:t>ämnesraden</w:t>
      </w:r>
      <w:proofErr w:type="spellEnd"/>
      <w:r w:rsidR="00B332FC" w:rsidRPr="000F7775">
        <w:rPr>
          <w:rStyle w:val="normaltextrun"/>
          <w:rFonts w:ascii="Calibri" w:hAnsi="Calibri" w:cs="Calibri"/>
        </w:rPr>
        <w:t xml:space="preserve"> på </w:t>
      </w:r>
      <w:r w:rsidR="00B67474" w:rsidRPr="000F7775">
        <w:rPr>
          <w:rStyle w:val="normaltextrun"/>
          <w:rFonts w:ascii="Calibri" w:hAnsi="Calibri" w:cs="Calibri"/>
        </w:rPr>
        <w:t>mejlet</w:t>
      </w:r>
      <w:r w:rsidR="00B332FC" w:rsidRPr="000F7775">
        <w:rPr>
          <w:rStyle w:val="normaltextrun"/>
          <w:rFonts w:ascii="Calibri" w:hAnsi="Calibri" w:cs="Calibri"/>
        </w:rPr>
        <w:t>.</w:t>
      </w:r>
      <w:r w:rsidR="00B332FC" w:rsidRPr="000F7775">
        <w:rPr>
          <w:rStyle w:val="eop"/>
          <w:rFonts w:ascii="Calibri" w:hAnsi="Calibri" w:cs="Calibri"/>
        </w:rPr>
        <w:t> </w:t>
      </w:r>
    </w:p>
    <w:p w14:paraId="3796884D" w14:textId="4222A1E1" w:rsidR="00B332FC" w:rsidRPr="00525F93" w:rsidRDefault="00B332FC" w:rsidP="000D6C78">
      <w:pPr>
        <w:pStyle w:val="Numreradrubrik2"/>
        <w:ind w:left="227"/>
      </w:pPr>
      <w:r w:rsidRPr="00525F93">
        <w:rPr>
          <w:rStyle w:val="normaltextrun"/>
        </w:rPr>
        <w:t>Vad är ärendenummer?</w:t>
      </w:r>
      <w:r w:rsidRPr="00525F93">
        <w:rPr>
          <w:rStyle w:val="eop"/>
        </w:rPr>
        <w:t> </w:t>
      </w:r>
    </w:p>
    <w:p w14:paraId="24F7B9FB" w14:textId="50D3E6BE" w:rsidR="00B332FC" w:rsidRDefault="00B332FC" w:rsidP="10FFA5C3">
      <w:pPr>
        <w:rPr>
          <w:rFonts w:ascii="Calibri" w:eastAsia="Calibri" w:hAnsi="Calibri" w:cs="Calibri"/>
          <w:sz w:val="18"/>
          <w:szCs w:val="18"/>
        </w:rPr>
      </w:pPr>
      <w:r w:rsidRPr="10FFA5C3">
        <w:rPr>
          <w:rStyle w:val="normaltextrun"/>
          <w:rFonts w:ascii="Calibri" w:eastAsia="Calibri" w:hAnsi="Calibri" w:cs="Calibri"/>
        </w:rPr>
        <w:t xml:space="preserve">Ärendenummer är hur vi sorterar alla </w:t>
      </w:r>
      <w:r w:rsidR="008C447F">
        <w:rPr>
          <w:rStyle w:val="normaltextrun"/>
          <w:rFonts w:ascii="Calibri" w:eastAsia="Calibri" w:hAnsi="Calibri" w:cs="Calibri"/>
        </w:rPr>
        <w:t xml:space="preserve">enskilda </w:t>
      </w:r>
      <w:r w:rsidRPr="10FFA5C3">
        <w:rPr>
          <w:rStyle w:val="normaltextrun"/>
          <w:rFonts w:ascii="Calibri" w:eastAsia="Calibri" w:hAnsi="Calibri" w:cs="Calibri"/>
        </w:rPr>
        <w:t>ansökningar</w:t>
      </w:r>
      <w:r w:rsidR="008A7616" w:rsidRPr="10FFA5C3">
        <w:rPr>
          <w:rStyle w:val="normaltextrun"/>
          <w:rFonts w:ascii="Calibri" w:eastAsia="Calibri" w:hAnsi="Calibri" w:cs="Calibri"/>
        </w:rPr>
        <w:t>, m</w:t>
      </w:r>
      <w:r w:rsidRPr="10FFA5C3">
        <w:rPr>
          <w:rStyle w:val="normaltextrun"/>
          <w:rFonts w:ascii="Calibri" w:eastAsia="Calibri" w:hAnsi="Calibri" w:cs="Calibri"/>
        </w:rPr>
        <w:t xml:space="preserve">en det är också hur vi benämner varje beslut, som innehåller ett stort antal enskilda ärenden. </w:t>
      </w:r>
    </w:p>
    <w:p w14:paraId="4EA69B03" w14:textId="1EE158DB" w:rsidR="00B332FC" w:rsidRDefault="00B332FC" w:rsidP="00B332FC">
      <w:pPr>
        <w:rPr>
          <w:rFonts w:ascii="Segoe UI" w:hAnsi="Segoe UI" w:cs="Segoe UI"/>
          <w:sz w:val="18"/>
          <w:szCs w:val="18"/>
        </w:rPr>
      </w:pPr>
      <w:r w:rsidRPr="6BB0F480">
        <w:rPr>
          <w:rStyle w:val="normaltextrun"/>
          <w:rFonts w:ascii="Calibri" w:hAnsi="Calibri" w:cs="Calibri"/>
        </w:rPr>
        <w:t>Ditt ärende har formen av tre bokstäver: KUR, därefter årtalet för ärendets hantering och därefter ett snedstreck. Efter snedstrecken anges ärendets unika serienummer. Helheten är ett ärendenummer. </w:t>
      </w:r>
      <w:r w:rsidRPr="6BB0F480">
        <w:rPr>
          <w:rStyle w:val="eop"/>
          <w:rFonts w:ascii="Calibri" w:hAnsi="Calibri" w:cs="Calibri"/>
        </w:rPr>
        <w:t> </w:t>
      </w:r>
      <w:r w:rsidR="472B1CC5" w:rsidRPr="6BB0F480">
        <w:rPr>
          <w:rStyle w:val="eop"/>
          <w:rFonts w:ascii="Calibri" w:hAnsi="Calibri" w:cs="Calibri"/>
        </w:rPr>
        <w:t>Det kan se ut så här: KUR 2022/1234</w:t>
      </w:r>
    </w:p>
    <w:p w14:paraId="6DB4FDE5" w14:textId="3EFE8D6C" w:rsidR="6B4FCF51" w:rsidRDefault="6B4FCF51" w:rsidP="10FFA5C3">
      <w:pPr>
        <w:spacing w:after="160" w:line="259" w:lineRule="auto"/>
        <w:rPr>
          <w:rFonts w:ascii="Calibri" w:eastAsia="Calibri" w:hAnsi="Calibri" w:cs="Calibri"/>
          <w:szCs w:val="20"/>
        </w:rPr>
      </w:pPr>
      <w:r w:rsidRPr="10FFA5C3">
        <w:rPr>
          <w:rFonts w:ascii="Calibri" w:eastAsia="Calibri" w:hAnsi="Calibri" w:cs="Calibri"/>
          <w:color w:val="000000" w:themeColor="text2"/>
          <w:szCs w:val="20"/>
        </w:rPr>
        <w:t xml:space="preserve">Observera att besluten numreras på samma sätt. Ett så kallat samlingsbeslut kan som exempel ha ärendenummer KUR 2021/7647. Inuti det beslutet kan det inrymmas flera hundra enskilda ärenden med unika ärendenummer. När vi frågar efter </w:t>
      </w:r>
      <w:r w:rsidR="00C454AD">
        <w:rPr>
          <w:rFonts w:ascii="Calibri" w:eastAsia="Calibri" w:hAnsi="Calibri" w:cs="Calibri"/>
          <w:color w:val="000000" w:themeColor="text2"/>
          <w:szCs w:val="20"/>
        </w:rPr>
        <w:t>ert</w:t>
      </w:r>
      <w:r w:rsidRPr="10FFA5C3">
        <w:rPr>
          <w:rFonts w:ascii="Calibri" w:eastAsia="Calibri" w:hAnsi="Calibri" w:cs="Calibri"/>
          <w:color w:val="000000" w:themeColor="text2"/>
          <w:szCs w:val="20"/>
        </w:rPr>
        <w:t xml:space="preserve"> ärendenummer, menar vi inte </w:t>
      </w:r>
      <w:r w:rsidR="665291D7" w:rsidRPr="10FFA5C3">
        <w:rPr>
          <w:rFonts w:ascii="Calibri" w:eastAsia="Calibri" w:hAnsi="Calibri" w:cs="Calibri"/>
          <w:color w:val="000000" w:themeColor="text2"/>
          <w:szCs w:val="20"/>
        </w:rPr>
        <w:lastRenderedPageBreak/>
        <w:t>samlings</w:t>
      </w:r>
      <w:r w:rsidRPr="10FFA5C3">
        <w:rPr>
          <w:rFonts w:ascii="Calibri" w:eastAsia="Calibri" w:hAnsi="Calibri" w:cs="Calibri"/>
          <w:color w:val="000000" w:themeColor="text2"/>
          <w:szCs w:val="20"/>
        </w:rPr>
        <w:t>beslutets ärendenummer utan det enskilda ärendets ärendenummer</w:t>
      </w:r>
      <w:r w:rsidR="00C454AD">
        <w:rPr>
          <w:rFonts w:ascii="Calibri" w:eastAsia="Calibri" w:hAnsi="Calibri" w:cs="Calibri"/>
          <w:color w:val="000000" w:themeColor="text2"/>
          <w:szCs w:val="20"/>
        </w:rPr>
        <w:t>, det vill säga det ärendenummer som är kopplat till er ansökan</w:t>
      </w:r>
      <w:r w:rsidRPr="10FFA5C3">
        <w:rPr>
          <w:rFonts w:ascii="Calibri" w:eastAsia="Calibri" w:hAnsi="Calibri" w:cs="Calibri"/>
          <w:color w:val="000000" w:themeColor="text2"/>
          <w:szCs w:val="20"/>
        </w:rPr>
        <w:t>. Du får ett sådant när du skickar in en ansökan, det står också i vänstra kolumnen i bilaga 1 i beslutet du får skickat till dig efter beslut.</w:t>
      </w:r>
    </w:p>
    <w:p w14:paraId="51BC2667" w14:textId="00A0F823" w:rsidR="00B332FC" w:rsidRPr="00525F93" w:rsidRDefault="00B332FC" w:rsidP="000D6C78">
      <w:pPr>
        <w:pStyle w:val="Numreradrubrik2"/>
        <w:ind w:left="227"/>
      </w:pPr>
      <w:r w:rsidRPr="00525F93">
        <w:rPr>
          <w:rStyle w:val="normaltextrun"/>
        </w:rPr>
        <w:t>Vad heter min handläggare?</w:t>
      </w:r>
      <w:r w:rsidRPr="00525F93">
        <w:rPr>
          <w:rStyle w:val="eop"/>
        </w:rPr>
        <w:t> </w:t>
      </w:r>
    </w:p>
    <w:p w14:paraId="3A1A29B1" w14:textId="14526B97" w:rsidR="00B332FC" w:rsidRDefault="00B332FC" w:rsidP="00B332FC">
      <w:pPr>
        <w:rPr>
          <w:rFonts w:ascii="Segoe UI" w:hAnsi="Segoe UI" w:cs="Segoe UI"/>
          <w:sz w:val="18"/>
          <w:szCs w:val="18"/>
        </w:rPr>
      </w:pPr>
      <w:r w:rsidRPr="10FFA5C3">
        <w:rPr>
          <w:rStyle w:val="normaltextrun"/>
          <w:rFonts w:ascii="Calibri" w:hAnsi="Calibri" w:cs="Calibri"/>
        </w:rPr>
        <w:t>Kulturrådets kris</w:t>
      </w:r>
      <w:r w:rsidR="5E30196B" w:rsidRPr="10FFA5C3">
        <w:rPr>
          <w:rStyle w:val="normaltextrun"/>
          <w:rFonts w:ascii="Calibri" w:hAnsi="Calibri" w:cs="Calibri"/>
        </w:rPr>
        <w:t>- och återstarts</w:t>
      </w:r>
      <w:r w:rsidRPr="10FFA5C3">
        <w:rPr>
          <w:rStyle w:val="normaltextrun"/>
          <w:rFonts w:ascii="Calibri" w:hAnsi="Calibri" w:cs="Calibri"/>
        </w:rPr>
        <w:t xml:space="preserve">stöd tilldelar inte enskilda handläggare. Vi arbetar i team. </w:t>
      </w:r>
      <w:r w:rsidR="00D92338">
        <w:rPr>
          <w:rStyle w:val="normaltextrun"/>
          <w:rFonts w:ascii="Calibri" w:hAnsi="Calibri" w:cs="Calibri"/>
        </w:rPr>
        <w:t xml:space="preserve">Det bästa sättet att kontakta Kulturrådet </w:t>
      </w:r>
      <w:r w:rsidR="002056DC">
        <w:rPr>
          <w:rStyle w:val="normaltextrun"/>
          <w:rFonts w:ascii="Calibri" w:hAnsi="Calibri" w:cs="Calibri"/>
        </w:rPr>
        <w:t xml:space="preserve">angående kris- och återstartsstöden är genom att mejla till </w:t>
      </w:r>
      <w:r w:rsidR="005F52E1">
        <w:rPr>
          <w:rStyle w:val="normaltextrun"/>
          <w:rFonts w:ascii="Calibri" w:hAnsi="Calibri" w:cs="Calibri"/>
        </w:rPr>
        <w:t xml:space="preserve">vår funktionsbrevlåda </w:t>
      </w:r>
      <w:hyperlink r:id="rId13" w:history="1">
        <w:r w:rsidR="005F52E1" w:rsidRPr="007414A2">
          <w:rPr>
            <w:rStyle w:val="Hyperlnk"/>
            <w:rFonts w:ascii="Calibri" w:hAnsi="Calibri" w:cs="Calibri"/>
          </w:rPr>
          <w:t>krisstod@kulturradet.se</w:t>
        </w:r>
      </w:hyperlink>
      <w:r w:rsidR="005F52E1">
        <w:rPr>
          <w:rStyle w:val="normaltextrun"/>
          <w:rFonts w:ascii="Calibri" w:hAnsi="Calibri" w:cs="Calibri"/>
        </w:rPr>
        <w:t xml:space="preserve">. </w:t>
      </w:r>
    </w:p>
    <w:p w14:paraId="18BE30D6" w14:textId="1756DEC3" w:rsidR="00B332FC" w:rsidRPr="00525F93" w:rsidRDefault="00B332FC" w:rsidP="000D6C78">
      <w:pPr>
        <w:pStyle w:val="Numreradrubrik2"/>
        <w:ind w:left="227"/>
        <w:rPr>
          <w:rStyle w:val="eop"/>
        </w:rPr>
      </w:pPr>
      <w:r w:rsidRPr="00525F93">
        <w:rPr>
          <w:rStyle w:val="normaltextrun"/>
        </w:rPr>
        <w:t>Jag kommer inte hinna redovisa</w:t>
      </w:r>
      <w:r w:rsidR="00991009" w:rsidRPr="00525F93">
        <w:rPr>
          <w:rStyle w:val="normaltextrun"/>
        </w:rPr>
        <w:t xml:space="preserve"> i tid</w:t>
      </w:r>
      <w:r w:rsidRPr="00525F93">
        <w:rPr>
          <w:rStyle w:val="normaltextrun"/>
        </w:rPr>
        <w:t>, hur gör jag?</w:t>
      </w:r>
      <w:r w:rsidRPr="00525F93">
        <w:rPr>
          <w:rStyle w:val="eop"/>
        </w:rPr>
        <w:t> </w:t>
      </w:r>
    </w:p>
    <w:p w14:paraId="53644ACC" w14:textId="21B53998" w:rsidR="00B332FC" w:rsidRDefault="00B332FC" w:rsidP="00B332FC">
      <w:pPr>
        <w:rPr>
          <w:rFonts w:ascii="Segoe UI" w:hAnsi="Segoe UI" w:cs="Segoe UI"/>
          <w:sz w:val="18"/>
          <w:szCs w:val="18"/>
        </w:rPr>
      </w:pPr>
      <w:r w:rsidRPr="6BB0F480">
        <w:rPr>
          <w:rStyle w:val="normaltextrun"/>
          <w:rFonts w:ascii="Calibri" w:hAnsi="Calibri" w:cs="Calibri"/>
        </w:rPr>
        <w:t xml:space="preserve">Det är alltid bra att höra av sig i god tid innan sista redovisningsdatum. Om du får svårt att hinna, skriv till oss. Ange ärendenummer, </w:t>
      </w:r>
      <w:r w:rsidR="12D49CA5" w:rsidRPr="6BB0F480">
        <w:rPr>
          <w:rStyle w:val="normaltextrun"/>
          <w:rFonts w:ascii="Calibri" w:hAnsi="Calibri" w:cs="Calibri"/>
        </w:rPr>
        <w:t xml:space="preserve">kortfattad </w:t>
      </w:r>
      <w:r w:rsidRPr="6BB0F480">
        <w:rPr>
          <w:rStyle w:val="normaltextrun"/>
          <w:rFonts w:ascii="Calibri" w:hAnsi="Calibri" w:cs="Calibri"/>
        </w:rPr>
        <w:t xml:space="preserve">orsak till att ni vill flytta fram redovisningsdatum och ange ett </w:t>
      </w:r>
      <w:r w:rsidR="6D9598C4" w:rsidRPr="6BB0F480">
        <w:rPr>
          <w:rStyle w:val="normaltextrun"/>
          <w:rFonts w:ascii="Calibri" w:hAnsi="Calibri" w:cs="Calibri"/>
        </w:rPr>
        <w:t>önskat</w:t>
      </w:r>
      <w:r w:rsidRPr="6BB0F480">
        <w:rPr>
          <w:rStyle w:val="normaltextrun"/>
          <w:rFonts w:ascii="Calibri" w:hAnsi="Calibri" w:cs="Calibri"/>
        </w:rPr>
        <w:t xml:space="preserve"> redovisningsdatum. Skriv till</w:t>
      </w:r>
      <w:r w:rsidR="00444BB7" w:rsidRPr="6BB0F480">
        <w:rPr>
          <w:rStyle w:val="normaltextrun"/>
          <w:rFonts w:ascii="Calibri" w:hAnsi="Calibri" w:cs="Calibri"/>
        </w:rPr>
        <w:t xml:space="preserve"> </w:t>
      </w:r>
      <w:hyperlink r:id="rId14">
        <w:r w:rsidR="00444BB7" w:rsidRPr="6BB0F480">
          <w:rPr>
            <w:rStyle w:val="Hyperlnk"/>
            <w:rFonts w:ascii="Calibri" w:hAnsi="Calibri" w:cs="Calibri"/>
          </w:rPr>
          <w:t>krisstod@kulturradet.se</w:t>
        </w:r>
      </w:hyperlink>
      <w:r w:rsidR="00444BB7" w:rsidRPr="6BB0F480">
        <w:rPr>
          <w:rStyle w:val="normaltextrun"/>
          <w:rFonts w:ascii="Calibri" w:hAnsi="Calibri" w:cs="Calibri"/>
        </w:rPr>
        <w:t xml:space="preserve">. </w:t>
      </w:r>
      <w:r w:rsidRPr="6BB0F480">
        <w:rPr>
          <w:rStyle w:val="eop"/>
          <w:rFonts w:ascii="Calibri" w:hAnsi="Calibri" w:cs="Calibri"/>
        </w:rPr>
        <w:t> </w:t>
      </w:r>
    </w:p>
    <w:p w14:paraId="77279923" w14:textId="22D535C2" w:rsidR="009F08F6" w:rsidRDefault="4AA241EA" w:rsidP="10FFA5C3">
      <w:pPr>
        <w:spacing w:after="160" w:line="259" w:lineRule="auto"/>
        <w:rPr>
          <w:rFonts w:ascii="Calibri" w:eastAsia="Calibri" w:hAnsi="Calibri" w:cs="Calibri"/>
          <w:color w:val="000000" w:themeColor="text2"/>
        </w:rPr>
      </w:pPr>
      <w:r w:rsidRPr="7C2A1319">
        <w:rPr>
          <w:rFonts w:ascii="Calibri" w:eastAsia="Calibri" w:hAnsi="Calibri" w:cs="Calibri"/>
          <w:color w:val="000000" w:themeColor="text2"/>
        </w:rPr>
        <w:t xml:space="preserve">Observera: </w:t>
      </w:r>
      <w:r w:rsidR="00191A81">
        <w:rPr>
          <w:rFonts w:ascii="Calibri" w:eastAsia="Calibri" w:hAnsi="Calibri" w:cs="Calibri"/>
          <w:color w:val="000000" w:themeColor="text2"/>
        </w:rPr>
        <w:t>Är det inte bara redovisningsdatumet men även projektet</w:t>
      </w:r>
      <w:r w:rsidR="002139FF">
        <w:rPr>
          <w:rFonts w:ascii="Calibri" w:eastAsia="Calibri" w:hAnsi="Calibri" w:cs="Calibri"/>
          <w:color w:val="000000" w:themeColor="text2"/>
        </w:rPr>
        <w:t xml:space="preserve"> </w:t>
      </w:r>
      <w:r w:rsidR="00191A81">
        <w:rPr>
          <w:rFonts w:ascii="Calibri" w:eastAsia="Calibri" w:hAnsi="Calibri" w:cs="Calibri"/>
          <w:color w:val="000000" w:themeColor="text2"/>
        </w:rPr>
        <w:t xml:space="preserve">ni vill skjuta fram, måste även detta godkännas av Kulturrådet. </w:t>
      </w:r>
    </w:p>
    <w:p w14:paraId="499651C5" w14:textId="0C6433AE" w:rsidR="00B332FC" w:rsidRDefault="009F08F6" w:rsidP="10FFA5C3">
      <w:pPr>
        <w:spacing w:after="160" w:line="259" w:lineRule="auto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color w:val="000000" w:themeColor="text2"/>
          <w:szCs w:val="20"/>
        </w:rPr>
        <w:t xml:space="preserve">Om du upptäcker att du missat deadline för redovisningen, hör av dig till Kulturrådet så snart du kan. </w:t>
      </w:r>
      <w:r w:rsidR="4AA241EA" w:rsidRPr="10FFA5C3">
        <w:rPr>
          <w:rFonts w:ascii="Calibri" w:eastAsia="Calibri" w:hAnsi="Calibri" w:cs="Calibri"/>
          <w:color w:val="000000" w:themeColor="text2"/>
          <w:szCs w:val="20"/>
        </w:rPr>
        <w:t xml:space="preserve"> </w:t>
      </w:r>
      <w:r w:rsidR="4AA241EA" w:rsidRPr="10FFA5C3">
        <w:rPr>
          <w:rFonts w:ascii="Calibri" w:eastAsia="Calibri" w:hAnsi="Calibri" w:cs="Calibri"/>
          <w:szCs w:val="20"/>
        </w:rPr>
        <w:t xml:space="preserve"> </w:t>
      </w:r>
    </w:p>
    <w:p w14:paraId="0B7D7CB1" w14:textId="77777777" w:rsidR="008B07FE" w:rsidRPr="00525F93" w:rsidRDefault="008B07FE" w:rsidP="000D6C78">
      <w:pPr>
        <w:pStyle w:val="Numreradrubrik2"/>
        <w:ind w:left="227"/>
      </w:pPr>
      <w:r w:rsidRPr="00525F93">
        <w:rPr>
          <w:rStyle w:val="normaltextrun"/>
        </w:rPr>
        <w:t>Jag har aldrig redovisat förut och är rädd för att göra fel</w:t>
      </w:r>
      <w:r w:rsidRPr="00525F93">
        <w:rPr>
          <w:rStyle w:val="eop"/>
        </w:rPr>
        <w:t> </w:t>
      </w:r>
    </w:p>
    <w:p w14:paraId="36ADB0DF" w14:textId="6C1B23C5" w:rsidR="002A548B" w:rsidRDefault="014314A2" w:rsidP="00B50731">
      <w:pPr>
        <w:rPr>
          <w:rStyle w:val="normaltextrun"/>
          <w:rFonts w:ascii="Calibri" w:hAnsi="Calibri" w:cs="Calibri"/>
        </w:rPr>
      </w:pPr>
      <w:r w:rsidRPr="046BA9D6">
        <w:rPr>
          <w:rStyle w:val="normaltextrun"/>
          <w:rFonts w:ascii="Calibri" w:hAnsi="Calibri" w:cs="Calibri"/>
        </w:rPr>
        <w:t xml:space="preserve">Om ni gjort något fel kommer vi först fråga er hur ni menar och be er komplettera. </w:t>
      </w:r>
      <w:r w:rsidR="7888233A" w:rsidRPr="046BA9D6">
        <w:rPr>
          <w:rStyle w:val="normaltextrun"/>
          <w:rFonts w:ascii="Calibri" w:hAnsi="Calibri" w:cs="Calibri"/>
        </w:rPr>
        <w:t>Vi behöver</w:t>
      </w:r>
      <w:r w:rsidR="00585D56">
        <w:rPr>
          <w:rStyle w:val="normaltextrun"/>
          <w:rFonts w:ascii="Calibri" w:hAnsi="Calibri" w:cs="Calibri"/>
        </w:rPr>
        <w:t xml:space="preserve"> förstå den ekonomiska helheten i projektet</w:t>
      </w:r>
      <w:r w:rsidR="22398ECD" w:rsidRPr="046BA9D6">
        <w:rPr>
          <w:rStyle w:val="normaltextrun"/>
          <w:rFonts w:ascii="Calibri" w:hAnsi="Calibri" w:cs="Calibri"/>
        </w:rPr>
        <w:t xml:space="preserve"> och</w:t>
      </w:r>
      <w:r w:rsidR="00C068F2" w:rsidRPr="046BA9D6">
        <w:rPr>
          <w:rStyle w:val="normaltextrun"/>
          <w:rFonts w:ascii="Calibri" w:hAnsi="Calibri" w:cs="Calibri"/>
        </w:rPr>
        <w:t xml:space="preserve"> att </w:t>
      </w:r>
      <w:r w:rsidR="00C32247">
        <w:rPr>
          <w:rStyle w:val="normaltextrun"/>
          <w:rFonts w:ascii="Calibri" w:hAnsi="Calibri" w:cs="Calibri"/>
        </w:rPr>
        <w:t xml:space="preserve">bidraget använts </w:t>
      </w:r>
      <w:r w:rsidR="17BD1E30" w:rsidRPr="046BA9D6">
        <w:rPr>
          <w:rStyle w:val="normaltextrun"/>
          <w:rFonts w:ascii="Calibri" w:hAnsi="Calibri" w:cs="Calibri"/>
        </w:rPr>
        <w:t>så</w:t>
      </w:r>
      <w:r w:rsidR="00C32247">
        <w:rPr>
          <w:rStyle w:val="normaltextrun"/>
          <w:rFonts w:ascii="Calibri" w:hAnsi="Calibri" w:cs="Calibri"/>
        </w:rPr>
        <w:t xml:space="preserve"> som </w:t>
      </w:r>
      <w:r w:rsidR="17BD1E30" w:rsidRPr="046BA9D6">
        <w:rPr>
          <w:rStyle w:val="normaltextrun"/>
          <w:rFonts w:ascii="Calibri" w:hAnsi="Calibri" w:cs="Calibri"/>
        </w:rPr>
        <w:t>ni skrev</w:t>
      </w:r>
      <w:r w:rsidR="00C32247">
        <w:rPr>
          <w:rStyle w:val="normaltextrun"/>
          <w:rFonts w:ascii="Calibri" w:hAnsi="Calibri" w:cs="Calibri"/>
        </w:rPr>
        <w:t xml:space="preserve"> i ansökan</w:t>
      </w:r>
      <w:r w:rsidR="22EB234A" w:rsidRPr="046BA9D6">
        <w:rPr>
          <w:rStyle w:val="normaltextrun"/>
          <w:rFonts w:ascii="Calibri" w:hAnsi="Calibri" w:cs="Calibri"/>
        </w:rPr>
        <w:t>.</w:t>
      </w:r>
      <w:r w:rsidR="00C32247" w:rsidRPr="046BA9D6">
        <w:rPr>
          <w:rStyle w:val="normaltextrun"/>
          <w:rFonts w:ascii="Calibri" w:hAnsi="Calibri" w:cs="Calibri"/>
        </w:rPr>
        <w:t xml:space="preserve"> </w:t>
      </w:r>
      <w:r w:rsidR="42403C73" w:rsidRPr="046BA9D6">
        <w:rPr>
          <w:rStyle w:val="normaltextrun"/>
          <w:rFonts w:ascii="Calibri" w:hAnsi="Calibri" w:cs="Calibri"/>
        </w:rPr>
        <w:t>Vi vill också se</w:t>
      </w:r>
      <w:r w:rsidR="00C32247">
        <w:rPr>
          <w:rStyle w:val="normaltextrun"/>
          <w:rFonts w:ascii="Calibri" w:hAnsi="Calibri" w:cs="Calibri"/>
        </w:rPr>
        <w:t xml:space="preserve"> att </w:t>
      </w:r>
      <w:r w:rsidR="00C068F2">
        <w:rPr>
          <w:rStyle w:val="normaltextrun"/>
          <w:rFonts w:ascii="Calibri" w:hAnsi="Calibri" w:cs="Calibri"/>
        </w:rPr>
        <w:t xml:space="preserve">ni </w:t>
      </w:r>
      <w:r w:rsidR="00C32247">
        <w:rPr>
          <w:rStyle w:val="normaltextrun"/>
          <w:rFonts w:ascii="Calibri" w:hAnsi="Calibri" w:cs="Calibri"/>
        </w:rPr>
        <w:t>följt stödets regler och villkor.</w:t>
      </w:r>
    </w:p>
    <w:p w14:paraId="76EFDA53" w14:textId="0D0389F4" w:rsidR="00133BB5" w:rsidRDefault="002A548B" w:rsidP="00B50731">
      <w:pPr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I redovisningens andra del vill vi </w:t>
      </w:r>
      <w:r w:rsidR="772C80B5" w:rsidRPr="046BA9D6">
        <w:rPr>
          <w:rStyle w:val="normaltextrun"/>
          <w:rFonts w:ascii="Calibri" w:hAnsi="Calibri" w:cs="Calibri"/>
        </w:rPr>
        <w:t>att ni beskriver</w:t>
      </w:r>
      <w:r>
        <w:rPr>
          <w:rStyle w:val="normaltextrun"/>
          <w:rFonts w:ascii="Calibri" w:hAnsi="Calibri" w:cs="Calibri"/>
        </w:rPr>
        <w:t xml:space="preserve"> hur er verksamhet återhämtat sig och vilka eventuella hinder som kvarstår </w:t>
      </w:r>
      <w:r w:rsidR="767AEC38" w:rsidRPr="046BA9D6">
        <w:rPr>
          <w:rStyle w:val="normaltextrun"/>
          <w:rFonts w:ascii="Calibri" w:hAnsi="Calibri" w:cs="Calibri"/>
        </w:rPr>
        <w:t>för att ni ska kunna återhämta er verksamhet till läget innan</w:t>
      </w:r>
      <w:r>
        <w:rPr>
          <w:rStyle w:val="normaltextrun"/>
          <w:rFonts w:ascii="Calibri" w:hAnsi="Calibri" w:cs="Calibri"/>
        </w:rPr>
        <w:t xml:space="preserve"> pandemin</w:t>
      </w:r>
      <w:r w:rsidRPr="046BA9D6">
        <w:rPr>
          <w:rStyle w:val="normaltextrun"/>
          <w:rFonts w:ascii="Calibri" w:hAnsi="Calibri" w:cs="Calibri"/>
        </w:rPr>
        <w:t>.</w:t>
      </w:r>
      <w:r>
        <w:rPr>
          <w:rStyle w:val="normaltextrun"/>
          <w:rFonts w:ascii="Calibri" w:hAnsi="Calibri" w:cs="Calibri"/>
        </w:rPr>
        <w:t xml:space="preserve"> </w:t>
      </w:r>
      <w:r w:rsidR="005B0C02">
        <w:rPr>
          <w:rStyle w:val="eop"/>
          <w:rFonts w:ascii="Calibri" w:hAnsi="Calibri" w:cs="Calibri"/>
        </w:rPr>
        <w:t xml:space="preserve">I redovisningsblanketten finns </w:t>
      </w:r>
      <w:r w:rsidR="40EC2063" w:rsidRPr="046BA9D6">
        <w:rPr>
          <w:rStyle w:val="eop"/>
          <w:rFonts w:ascii="Calibri" w:hAnsi="Calibri" w:cs="Calibri"/>
        </w:rPr>
        <w:t xml:space="preserve">därför </w:t>
      </w:r>
      <w:r w:rsidR="005B0C02">
        <w:rPr>
          <w:rStyle w:val="eop"/>
          <w:rFonts w:ascii="Calibri" w:hAnsi="Calibri" w:cs="Calibri"/>
        </w:rPr>
        <w:t xml:space="preserve">särskilda fritextrutor där ni ges möjlighet att </w:t>
      </w:r>
      <w:r w:rsidR="00244E1B">
        <w:rPr>
          <w:rStyle w:val="eop"/>
          <w:rFonts w:ascii="Calibri" w:hAnsi="Calibri" w:cs="Calibri"/>
        </w:rPr>
        <w:t xml:space="preserve">beskriva ert nuläge. </w:t>
      </w:r>
    </w:p>
    <w:p w14:paraId="7639C7DD" w14:textId="18764435" w:rsidR="00153B25" w:rsidRPr="00A32513" w:rsidRDefault="00382A83" w:rsidP="00A32513">
      <w:pPr>
        <w:pStyle w:val="pf0"/>
        <w:rPr>
          <w:rFonts w:ascii="Arial" w:eastAsia="Calibri" w:hAnsi="Arial" w:cs="Arial"/>
          <w:sz w:val="20"/>
          <w:szCs w:val="20"/>
        </w:rPr>
      </w:pPr>
      <w:r>
        <w:rPr>
          <w:rStyle w:val="cf01"/>
        </w:rPr>
        <w:t xml:space="preserve">Vid oklarheter begär vi in ytterligare underlag och tydligare förklaring. </w:t>
      </w:r>
      <w:r w:rsidR="00A32513">
        <w:rPr>
          <w:rStyle w:val="eop"/>
          <w:rFonts w:ascii="Calibri" w:eastAsia="Calibri" w:hAnsi="Calibri" w:cs="Calibri"/>
        </w:rPr>
        <w:br/>
      </w:r>
    </w:p>
    <w:p w14:paraId="1E505945" w14:textId="68191A2E" w:rsidR="003D470E" w:rsidRPr="00B50731" w:rsidRDefault="00C139EF" w:rsidP="00B50731">
      <w:pPr>
        <w:pStyle w:val="Numreradrubrik1"/>
        <w:rPr>
          <w:rFonts w:ascii="Segoe UI" w:hAnsi="Segoe UI" w:cs="Segoe UI"/>
          <w:sz w:val="18"/>
          <w:szCs w:val="18"/>
        </w:rPr>
      </w:pPr>
      <w:bookmarkStart w:id="8" w:name="_Toc121404383"/>
      <w:r w:rsidRPr="00C139EF">
        <w:rPr>
          <w:rFonts w:eastAsia="Calibri"/>
        </w:rPr>
        <w:t>Obligatoriska bilagor</w:t>
      </w:r>
      <w:bookmarkEnd w:id="8"/>
      <w:r>
        <w:rPr>
          <w:rFonts w:eastAsia="Calibri"/>
        </w:rPr>
        <w:t xml:space="preserve"> </w:t>
      </w:r>
    </w:p>
    <w:p w14:paraId="2C239EEC" w14:textId="2E33547F" w:rsidR="00CC66B5" w:rsidRPr="00763913" w:rsidRDefault="00153B25" w:rsidP="046BA9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eastAsia="Calibri"/>
        </w:rPr>
        <w:br/>
      </w:r>
      <w:r w:rsidR="00CC66B5" w:rsidRPr="00763913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Till denna redovisning ska ni bifoga obligatoriska bilagor. Se nedan vad som gäller för </w:t>
      </w:r>
      <w:r w:rsidR="00D017C3" w:rsidRPr="00763913">
        <w:rPr>
          <w:rStyle w:val="normaltextrun"/>
          <w:rFonts w:ascii="Calibri" w:hAnsi="Calibri" w:cs="Calibri"/>
          <w:b/>
          <w:bCs/>
          <w:sz w:val="20"/>
          <w:szCs w:val="20"/>
        </w:rPr>
        <w:t>er</w:t>
      </w:r>
      <w:r w:rsidR="00CC66B5" w:rsidRPr="00763913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organisationsform. </w:t>
      </w:r>
      <w:r w:rsidR="00CC66B5" w:rsidRPr="00763913">
        <w:rPr>
          <w:rStyle w:val="scxw84813771"/>
          <w:rFonts w:ascii="Calibri" w:hAnsi="Calibri" w:cs="Calibri"/>
          <w:sz w:val="20"/>
          <w:szCs w:val="20"/>
        </w:rPr>
        <w:t> </w:t>
      </w:r>
    </w:p>
    <w:p w14:paraId="4E29FF10" w14:textId="49F3B5F1" w:rsidR="00CC66B5" w:rsidRPr="00763913" w:rsidRDefault="00CC66B5" w:rsidP="046BA9D6">
      <w:pPr>
        <w:pStyle w:val="paragraph"/>
        <w:spacing w:before="0" w:beforeAutospacing="0" w:after="0" w:afterAutospacing="0"/>
        <w:textAlignment w:val="baseline"/>
        <w:rPr>
          <w:rStyle w:val="scxw84813771"/>
          <w:rFonts w:ascii="Calibri" w:hAnsi="Calibri" w:cs="Calibri"/>
          <w:sz w:val="20"/>
          <w:szCs w:val="20"/>
        </w:rPr>
      </w:pPr>
    </w:p>
    <w:p w14:paraId="7E74430A" w14:textId="3DB02FB4" w:rsidR="00CC66B5" w:rsidRPr="00763913" w:rsidRDefault="3009FA50" w:rsidP="00CC66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2FC40657">
        <w:rPr>
          <w:rStyle w:val="scxw84813771"/>
          <w:rFonts w:ascii="Calibri" w:hAnsi="Calibri" w:cs="Calibri"/>
          <w:sz w:val="20"/>
          <w:szCs w:val="20"/>
        </w:rPr>
        <w:t xml:space="preserve">Kom ihåg att det är ni själva som anger </w:t>
      </w:r>
      <w:r w:rsidRPr="046BA9D6">
        <w:rPr>
          <w:rStyle w:val="scxw84813771"/>
          <w:rFonts w:ascii="Calibri" w:hAnsi="Calibri" w:cs="Calibri"/>
          <w:b/>
          <w:sz w:val="20"/>
          <w:szCs w:val="20"/>
        </w:rPr>
        <w:t>hela projektperioden</w:t>
      </w:r>
      <w:r w:rsidRPr="2FC40657">
        <w:rPr>
          <w:rStyle w:val="scxw84813771"/>
          <w:rFonts w:ascii="Calibri" w:hAnsi="Calibri" w:cs="Calibri"/>
          <w:sz w:val="20"/>
          <w:szCs w:val="20"/>
        </w:rPr>
        <w:t xml:space="preserve"> i ansökan och därefter i redovisningsblanketten, från start till slut. </w:t>
      </w:r>
      <w:r w:rsidR="00153B25">
        <w:br/>
      </w:r>
      <w:r w:rsidR="00CC66B5" w:rsidRPr="2FC40657">
        <w:rPr>
          <w:rStyle w:val="eop"/>
          <w:rFonts w:ascii="Calibri" w:hAnsi="Calibri" w:cs="Calibri"/>
          <w:sz w:val="20"/>
          <w:szCs w:val="20"/>
        </w:rPr>
        <w:t> </w:t>
      </w:r>
    </w:p>
    <w:p w14:paraId="4D3CC334" w14:textId="3AA3673B" w:rsidR="00CC66B5" w:rsidRPr="00763913" w:rsidRDefault="00CC66B5" w:rsidP="6BB0F4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6BB0F480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Aktiebolag </w:t>
      </w:r>
      <w:r w:rsidRPr="6BB0F480">
        <w:rPr>
          <w:rStyle w:val="scxw84813771"/>
          <w:rFonts w:ascii="Calibri" w:hAnsi="Calibri" w:cs="Calibri"/>
          <w:sz w:val="20"/>
          <w:szCs w:val="20"/>
        </w:rPr>
        <w:t> </w:t>
      </w:r>
      <w:r>
        <w:br/>
      </w:r>
      <w:r w:rsidRPr="6BB0F480">
        <w:rPr>
          <w:rStyle w:val="normaltextrun"/>
          <w:rFonts w:ascii="Calibri" w:hAnsi="Calibri" w:cs="Calibri"/>
          <w:color w:val="000000" w:themeColor="text2"/>
          <w:sz w:val="20"/>
          <w:szCs w:val="20"/>
        </w:rPr>
        <w:t xml:space="preserve">- Balans- och resultatrapporter på kontonivå </w:t>
      </w:r>
      <w:r w:rsidRPr="6BB0F480">
        <w:rPr>
          <w:rStyle w:val="normaltextrun"/>
          <w:rFonts w:ascii="Calibri" w:hAnsi="Calibri" w:cs="Calibri"/>
          <w:b/>
          <w:bCs/>
          <w:color w:val="000000" w:themeColor="text2"/>
          <w:sz w:val="20"/>
          <w:szCs w:val="20"/>
        </w:rPr>
        <w:t>för hela projektperioden</w:t>
      </w:r>
      <w:r w:rsidR="339F19F9" w:rsidRPr="6BB0F480">
        <w:rPr>
          <w:rStyle w:val="normaltextrun"/>
          <w:rFonts w:ascii="Calibri" w:hAnsi="Calibri" w:cs="Calibri"/>
          <w:b/>
          <w:bCs/>
          <w:color w:val="000000" w:themeColor="text2"/>
          <w:sz w:val="20"/>
          <w:szCs w:val="20"/>
        </w:rPr>
        <w:t>.</w:t>
      </w:r>
      <w:r w:rsidRPr="6BB0F480">
        <w:rPr>
          <w:rStyle w:val="scxw84813771"/>
          <w:rFonts w:ascii="Calibri" w:hAnsi="Calibri" w:cs="Calibri"/>
          <w:color w:val="000000" w:themeColor="text2"/>
          <w:sz w:val="20"/>
          <w:szCs w:val="20"/>
        </w:rPr>
        <w:t> </w:t>
      </w:r>
      <w:r>
        <w:br/>
      </w:r>
      <w:r w:rsidRPr="6BB0F480">
        <w:rPr>
          <w:rStyle w:val="normaltextrun"/>
          <w:rFonts w:ascii="Calibri" w:hAnsi="Calibri" w:cs="Calibri"/>
          <w:color w:val="000000" w:themeColor="text2"/>
          <w:sz w:val="20"/>
          <w:szCs w:val="20"/>
        </w:rPr>
        <w:lastRenderedPageBreak/>
        <w:t>- Er senast fastställda årsredovisning (observera att signaturer ska framgå av underlaget).</w:t>
      </w:r>
      <w:r w:rsidRPr="6BB0F480">
        <w:rPr>
          <w:rStyle w:val="scxw84813771"/>
          <w:rFonts w:ascii="Calibri" w:hAnsi="Calibri" w:cs="Calibri"/>
          <w:color w:val="000000" w:themeColor="text2"/>
          <w:sz w:val="20"/>
          <w:szCs w:val="20"/>
        </w:rPr>
        <w:t> </w:t>
      </w:r>
      <w:r>
        <w:br/>
      </w:r>
      <w:r w:rsidRPr="6BB0F480">
        <w:rPr>
          <w:rStyle w:val="eop"/>
          <w:rFonts w:ascii="Calibri" w:hAnsi="Calibri" w:cs="Calibri"/>
          <w:sz w:val="20"/>
          <w:szCs w:val="20"/>
        </w:rPr>
        <w:t> </w:t>
      </w:r>
    </w:p>
    <w:p w14:paraId="2F198360" w14:textId="0B30EDD0" w:rsidR="00CC66B5" w:rsidRPr="00763913" w:rsidRDefault="00CC66B5" w:rsidP="6BB0F4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6BB0F480">
        <w:rPr>
          <w:rStyle w:val="normaltextrun"/>
          <w:rFonts w:ascii="Calibri" w:hAnsi="Calibri" w:cs="Calibri"/>
          <w:b/>
          <w:bCs/>
          <w:sz w:val="20"/>
          <w:szCs w:val="20"/>
        </w:rPr>
        <w:t>Ekonomisk förening</w:t>
      </w:r>
      <w:r w:rsidRPr="6BB0F480">
        <w:rPr>
          <w:rStyle w:val="scxw84813771"/>
          <w:rFonts w:ascii="Calibri" w:hAnsi="Calibri" w:cs="Calibri"/>
          <w:sz w:val="20"/>
          <w:szCs w:val="20"/>
        </w:rPr>
        <w:t> </w:t>
      </w:r>
      <w:r>
        <w:br/>
      </w:r>
      <w:r w:rsidRPr="6BB0F480">
        <w:rPr>
          <w:rStyle w:val="normaltextrun"/>
          <w:rFonts w:ascii="Calibri" w:hAnsi="Calibri" w:cs="Calibri"/>
          <w:color w:val="000000" w:themeColor="text2"/>
          <w:sz w:val="20"/>
          <w:szCs w:val="20"/>
        </w:rPr>
        <w:t xml:space="preserve">- Balans- och resultatrapporter på kontonivå </w:t>
      </w:r>
      <w:r w:rsidRPr="6BB0F480">
        <w:rPr>
          <w:rStyle w:val="normaltextrun"/>
          <w:rFonts w:ascii="Calibri" w:hAnsi="Calibri" w:cs="Calibri"/>
          <w:b/>
          <w:bCs/>
          <w:color w:val="000000" w:themeColor="text2"/>
          <w:sz w:val="20"/>
          <w:szCs w:val="20"/>
        </w:rPr>
        <w:t>för hela projektperioden</w:t>
      </w:r>
      <w:r w:rsidR="4815E7EB" w:rsidRPr="6BB0F480">
        <w:rPr>
          <w:rStyle w:val="normaltextrun"/>
          <w:rFonts w:ascii="Calibri" w:hAnsi="Calibri" w:cs="Calibri"/>
          <w:b/>
          <w:bCs/>
          <w:color w:val="000000" w:themeColor="text2"/>
          <w:sz w:val="20"/>
          <w:szCs w:val="20"/>
        </w:rPr>
        <w:t>.</w:t>
      </w:r>
      <w:r w:rsidRPr="6BB0F480">
        <w:rPr>
          <w:rStyle w:val="scxw84813771"/>
          <w:rFonts w:ascii="Calibri" w:hAnsi="Calibri" w:cs="Calibri"/>
          <w:color w:val="000000" w:themeColor="text2"/>
          <w:sz w:val="20"/>
          <w:szCs w:val="20"/>
        </w:rPr>
        <w:t> </w:t>
      </w:r>
      <w:r>
        <w:br/>
      </w:r>
      <w:r w:rsidRPr="6BB0F480">
        <w:rPr>
          <w:rStyle w:val="normaltextrun"/>
          <w:rFonts w:ascii="Calibri" w:hAnsi="Calibri" w:cs="Calibri"/>
          <w:color w:val="000000" w:themeColor="text2"/>
          <w:sz w:val="20"/>
          <w:szCs w:val="20"/>
        </w:rPr>
        <w:t>- Er senast fastställda årsredovisning (observera att signaturer ska framgå av underlaget).</w:t>
      </w:r>
      <w:r w:rsidRPr="6BB0F480">
        <w:rPr>
          <w:rStyle w:val="scxw84813771"/>
          <w:rFonts w:ascii="Calibri" w:hAnsi="Calibri" w:cs="Calibri"/>
          <w:color w:val="000000" w:themeColor="text2"/>
          <w:sz w:val="20"/>
          <w:szCs w:val="20"/>
        </w:rPr>
        <w:t> </w:t>
      </w:r>
      <w:r>
        <w:br/>
      </w:r>
      <w:r w:rsidRPr="6BB0F480">
        <w:rPr>
          <w:rStyle w:val="eop"/>
          <w:rFonts w:ascii="Calibri" w:hAnsi="Calibri" w:cs="Calibri"/>
          <w:sz w:val="20"/>
          <w:szCs w:val="20"/>
        </w:rPr>
        <w:t> </w:t>
      </w:r>
    </w:p>
    <w:p w14:paraId="00D1B96B" w14:textId="08EC4ED4" w:rsidR="00CC66B5" w:rsidRPr="00763913" w:rsidRDefault="00CC66B5" w:rsidP="6BB0F4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6BB0F480">
        <w:rPr>
          <w:rStyle w:val="normaltextrun"/>
          <w:rFonts w:ascii="Calibri" w:hAnsi="Calibri" w:cs="Calibri"/>
          <w:b/>
          <w:bCs/>
          <w:sz w:val="20"/>
          <w:szCs w:val="20"/>
        </w:rPr>
        <w:t>Enskild näringsidkare/enskild firma:</w:t>
      </w:r>
      <w:r w:rsidRPr="6BB0F480">
        <w:rPr>
          <w:rStyle w:val="scxw84813771"/>
          <w:rFonts w:ascii="Calibri" w:hAnsi="Calibri" w:cs="Calibri"/>
          <w:sz w:val="20"/>
          <w:szCs w:val="20"/>
        </w:rPr>
        <w:t> </w:t>
      </w:r>
      <w:r>
        <w:br/>
      </w:r>
      <w:r w:rsidRPr="6BB0F480">
        <w:rPr>
          <w:rStyle w:val="normaltextrun"/>
          <w:rFonts w:ascii="Calibri" w:hAnsi="Calibri" w:cs="Calibri"/>
          <w:color w:val="000000" w:themeColor="text2"/>
          <w:sz w:val="20"/>
          <w:szCs w:val="20"/>
        </w:rPr>
        <w:t xml:space="preserve">- Balans- och resultatrapporter på kontonivå </w:t>
      </w:r>
      <w:r w:rsidRPr="6BB0F480">
        <w:rPr>
          <w:rStyle w:val="normaltextrun"/>
          <w:rFonts w:ascii="Calibri" w:hAnsi="Calibri" w:cs="Calibri"/>
          <w:b/>
          <w:bCs/>
          <w:color w:val="000000" w:themeColor="text2"/>
          <w:sz w:val="20"/>
          <w:szCs w:val="20"/>
        </w:rPr>
        <w:t>för hela projektperioden</w:t>
      </w:r>
      <w:r w:rsidR="49F39DB8" w:rsidRPr="6BB0F480">
        <w:rPr>
          <w:rStyle w:val="normaltextrun"/>
          <w:rFonts w:ascii="Calibri" w:hAnsi="Calibri" w:cs="Calibri"/>
          <w:b/>
          <w:bCs/>
          <w:color w:val="000000" w:themeColor="text2"/>
          <w:sz w:val="20"/>
          <w:szCs w:val="20"/>
        </w:rPr>
        <w:t>.</w:t>
      </w:r>
      <w:r w:rsidRPr="6BB0F480">
        <w:rPr>
          <w:rStyle w:val="scxw84813771"/>
          <w:rFonts w:ascii="Calibri" w:hAnsi="Calibri" w:cs="Calibri"/>
          <w:color w:val="000000" w:themeColor="text2"/>
          <w:sz w:val="20"/>
          <w:szCs w:val="20"/>
        </w:rPr>
        <w:t> </w:t>
      </w:r>
      <w:r>
        <w:br/>
      </w:r>
      <w:r w:rsidRPr="6BB0F480">
        <w:rPr>
          <w:rStyle w:val="normaltextrun"/>
          <w:rFonts w:ascii="Calibri" w:hAnsi="Calibri" w:cs="Calibri"/>
          <w:color w:val="000000" w:themeColor="text2"/>
          <w:sz w:val="20"/>
          <w:szCs w:val="20"/>
        </w:rPr>
        <w:t xml:space="preserve">- Ett förenklat årsbokslut för räkenskapsåret 2022 (SKV 2150) som signerats av firmatecknare samt balans- och resultatrapporter som avser året. </w:t>
      </w:r>
      <w:r w:rsidRPr="6BB0F480">
        <w:rPr>
          <w:rStyle w:val="scxw84813771"/>
          <w:rFonts w:ascii="Calibri" w:hAnsi="Calibri" w:cs="Calibri"/>
          <w:color w:val="000000" w:themeColor="text2"/>
          <w:sz w:val="20"/>
          <w:szCs w:val="20"/>
        </w:rPr>
        <w:t> </w:t>
      </w:r>
      <w:r>
        <w:br/>
      </w:r>
      <w:r w:rsidRPr="6BB0F480">
        <w:rPr>
          <w:rStyle w:val="eop"/>
          <w:rFonts w:ascii="Calibri" w:hAnsi="Calibri" w:cs="Calibri"/>
          <w:sz w:val="20"/>
          <w:szCs w:val="20"/>
        </w:rPr>
        <w:t> </w:t>
      </w:r>
    </w:p>
    <w:p w14:paraId="08C2F28D" w14:textId="5EBF895B" w:rsidR="00CC66B5" w:rsidRPr="00763913" w:rsidRDefault="00CC66B5" w:rsidP="6BB0F4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6BB0F480">
        <w:rPr>
          <w:rStyle w:val="normaltextrun"/>
          <w:rFonts w:ascii="Calibri" w:hAnsi="Calibri" w:cs="Calibri"/>
          <w:b/>
          <w:bCs/>
          <w:sz w:val="20"/>
          <w:szCs w:val="20"/>
        </w:rPr>
        <w:t>Handelsbolag</w:t>
      </w:r>
      <w:r w:rsidRPr="6BB0F480">
        <w:rPr>
          <w:rStyle w:val="scxw84813771"/>
          <w:rFonts w:ascii="Calibri" w:hAnsi="Calibri" w:cs="Calibri"/>
          <w:sz w:val="20"/>
          <w:szCs w:val="20"/>
        </w:rPr>
        <w:t> </w:t>
      </w:r>
      <w:r>
        <w:br/>
      </w:r>
      <w:r w:rsidRPr="6BB0F480">
        <w:rPr>
          <w:rStyle w:val="normaltextrun"/>
          <w:rFonts w:ascii="Calibri" w:hAnsi="Calibri" w:cs="Calibri"/>
          <w:color w:val="000000" w:themeColor="text2"/>
          <w:sz w:val="20"/>
          <w:szCs w:val="20"/>
        </w:rPr>
        <w:t xml:space="preserve">- Balans- och resultatrapporter på kontonivå </w:t>
      </w:r>
      <w:r w:rsidRPr="6BB0F480">
        <w:rPr>
          <w:rStyle w:val="normaltextrun"/>
          <w:rFonts w:ascii="Calibri" w:hAnsi="Calibri" w:cs="Calibri"/>
          <w:b/>
          <w:bCs/>
          <w:color w:val="000000" w:themeColor="text2"/>
          <w:sz w:val="20"/>
          <w:szCs w:val="20"/>
        </w:rPr>
        <w:t>för hela projektperioden</w:t>
      </w:r>
      <w:r w:rsidR="439F4285" w:rsidRPr="6BB0F480">
        <w:rPr>
          <w:rStyle w:val="normaltextrun"/>
          <w:rFonts w:ascii="Calibri" w:hAnsi="Calibri" w:cs="Calibri"/>
          <w:b/>
          <w:bCs/>
          <w:color w:val="000000" w:themeColor="text2"/>
          <w:sz w:val="20"/>
          <w:szCs w:val="20"/>
        </w:rPr>
        <w:t>.</w:t>
      </w:r>
      <w:r w:rsidRPr="6BB0F480">
        <w:rPr>
          <w:rStyle w:val="normaltextrun"/>
          <w:rFonts w:ascii="Calibri" w:hAnsi="Calibri" w:cs="Calibri"/>
          <w:color w:val="000000" w:themeColor="text2"/>
          <w:sz w:val="20"/>
          <w:szCs w:val="20"/>
        </w:rPr>
        <w:t xml:space="preserve"> </w:t>
      </w:r>
      <w:r w:rsidRPr="6BB0F480">
        <w:rPr>
          <w:rStyle w:val="scxw84813771"/>
          <w:rFonts w:ascii="Calibri" w:hAnsi="Calibri" w:cs="Calibri"/>
          <w:color w:val="000000" w:themeColor="text2"/>
          <w:sz w:val="20"/>
          <w:szCs w:val="20"/>
        </w:rPr>
        <w:t> </w:t>
      </w:r>
      <w:r>
        <w:br/>
      </w:r>
      <w:r w:rsidRPr="6BB0F480">
        <w:rPr>
          <w:rStyle w:val="normaltextrun"/>
          <w:rFonts w:ascii="Calibri" w:hAnsi="Calibri" w:cs="Calibri"/>
          <w:color w:val="000000" w:themeColor="text2"/>
          <w:sz w:val="20"/>
          <w:szCs w:val="20"/>
        </w:rPr>
        <w:t xml:space="preserve">- Er senast fastställda årsredovisning (observera att signaturer ska framgå av underlaget). </w:t>
      </w:r>
      <w:r w:rsidRPr="6BB0F480">
        <w:rPr>
          <w:rStyle w:val="scxw84813771"/>
          <w:rFonts w:ascii="Calibri" w:hAnsi="Calibri" w:cs="Calibri"/>
          <w:color w:val="000000" w:themeColor="text2"/>
          <w:sz w:val="20"/>
          <w:szCs w:val="20"/>
        </w:rPr>
        <w:t> </w:t>
      </w:r>
      <w:r>
        <w:br/>
      </w:r>
      <w:r w:rsidRPr="6BB0F480">
        <w:rPr>
          <w:rStyle w:val="eop"/>
          <w:rFonts w:ascii="Calibri" w:hAnsi="Calibri" w:cs="Calibri"/>
          <w:sz w:val="20"/>
          <w:szCs w:val="20"/>
        </w:rPr>
        <w:t> </w:t>
      </w:r>
    </w:p>
    <w:p w14:paraId="39DFB2F0" w14:textId="6AFDFD13" w:rsidR="00CC66B5" w:rsidRPr="00763913" w:rsidRDefault="00CC66B5" w:rsidP="6BB0F4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6BB0F480">
        <w:rPr>
          <w:rStyle w:val="normaltextrun"/>
          <w:rFonts w:ascii="Calibri" w:hAnsi="Calibri" w:cs="Calibri"/>
          <w:b/>
          <w:bCs/>
          <w:sz w:val="20"/>
          <w:szCs w:val="20"/>
        </w:rPr>
        <w:t>Kommanditbolag</w:t>
      </w:r>
      <w:r w:rsidRPr="6BB0F480">
        <w:rPr>
          <w:rStyle w:val="scxw84813771"/>
          <w:rFonts w:ascii="Calibri" w:hAnsi="Calibri" w:cs="Calibri"/>
          <w:sz w:val="20"/>
          <w:szCs w:val="20"/>
        </w:rPr>
        <w:t> </w:t>
      </w:r>
      <w:r>
        <w:br/>
      </w:r>
      <w:r w:rsidRPr="6BB0F480">
        <w:rPr>
          <w:rStyle w:val="normaltextrun"/>
          <w:rFonts w:ascii="Calibri" w:hAnsi="Calibri" w:cs="Calibri"/>
          <w:color w:val="000000" w:themeColor="text2"/>
          <w:sz w:val="20"/>
          <w:szCs w:val="20"/>
        </w:rPr>
        <w:t xml:space="preserve">- Balans- och resultatrapporter på kontonivå </w:t>
      </w:r>
      <w:r w:rsidRPr="6BB0F480">
        <w:rPr>
          <w:rStyle w:val="normaltextrun"/>
          <w:rFonts w:ascii="Calibri" w:hAnsi="Calibri" w:cs="Calibri"/>
          <w:b/>
          <w:bCs/>
          <w:color w:val="000000" w:themeColor="text2"/>
          <w:sz w:val="20"/>
          <w:szCs w:val="20"/>
        </w:rPr>
        <w:t>för hela projektperioden</w:t>
      </w:r>
      <w:r w:rsidR="039EBACF" w:rsidRPr="6BB0F480">
        <w:rPr>
          <w:rStyle w:val="normaltextrun"/>
          <w:rFonts w:ascii="Calibri" w:hAnsi="Calibri" w:cs="Calibri"/>
          <w:b/>
          <w:bCs/>
          <w:color w:val="000000" w:themeColor="text2"/>
          <w:sz w:val="20"/>
          <w:szCs w:val="20"/>
        </w:rPr>
        <w:t>.</w:t>
      </w:r>
      <w:r w:rsidRPr="6BB0F480">
        <w:rPr>
          <w:rStyle w:val="normaltextrun"/>
          <w:rFonts w:ascii="Calibri" w:hAnsi="Calibri" w:cs="Calibri"/>
          <w:b/>
          <w:bCs/>
          <w:color w:val="000000" w:themeColor="text2"/>
          <w:sz w:val="20"/>
          <w:szCs w:val="20"/>
        </w:rPr>
        <w:t xml:space="preserve"> </w:t>
      </w:r>
      <w:r w:rsidRPr="6BB0F480">
        <w:rPr>
          <w:rStyle w:val="scxw84813771"/>
          <w:rFonts w:ascii="Calibri" w:hAnsi="Calibri" w:cs="Calibri"/>
          <w:color w:val="000000" w:themeColor="text2"/>
          <w:sz w:val="20"/>
          <w:szCs w:val="20"/>
        </w:rPr>
        <w:t> </w:t>
      </w:r>
      <w:r>
        <w:br/>
      </w:r>
      <w:r w:rsidRPr="6BB0F480">
        <w:rPr>
          <w:rStyle w:val="normaltextrun"/>
          <w:rFonts w:ascii="Calibri" w:hAnsi="Calibri" w:cs="Calibri"/>
          <w:color w:val="000000" w:themeColor="text2"/>
          <w:sz w:val="20"/>
          <w:szCs w:val="20"/>
        </w:rPr>
        <w:t>- Er senast fastställda årsredovisning (observera att signaturer ska framgå av underlaget).</w:t>
      </w:r>
      <w:r w:rsidRPr="6BB0F480">
        <w:rPr>
          <w:rStyle w:val="scxw84813771"/>
          <w:rFonts w:ascii="Calibri" w:hAnsi="Calibri" w:cs="Calibri"/>
          <w:color w:val="000000" w:themeColor="text2"/>
          <w:sz w:val="20"/>
          <w:szCs w:val="20"/>
        </w:rPr>
        <w:t> </w:t>
      </w:r>
      <w:r>
        <w:br/>
      </w:r>
      <w:r w:rsidRPr="6BB0F480">
        <w:rPr>
          <w:rStyle w:val="eop"/>
          <w:rFonts w:ascii="Calibri" w:hAnsi="Calibri" w:cs="Calibri"/>
          <w:sz w:val="20"/>
          <w:szCs w:val="20"/>
        </w:rPr>
        <w:t> </w:t>
      </w:r>
    </w:p>
    <w:p w14:paraId="55E06A81" w14:textId="001AD296" w:rsidR="00CC66B5" w:rsidRPr="00763913" w:rsidRDefault="00CC66B5" w:rsidP="6BB0F4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6BB0F480">
        <w:rPr>
          <w:rStyle w:val="normaltextrun"/>
          <w:rFonts w:ascii="Calibri" w:hAnsi="Calibri" w:cs="Calibri"/>
          <w:b/>
          <w:bCs/>
          <w:sz w:val="20"/>
          <w:szCs w:val="20"/>
        </w:rPr>
        <w:t>Ideell förening</w:t>
      </w:r>
      <w:r>
        <w:br/>
      </w:r>
      <w:r w:rsidRPr="6BB0F480">
        <w:rPr>
          <w:rStyle w:val="normaltextrun"/>
          <w:rFonts w:ascii="Calibri" w:hAnsi="Calibri" w:cs="Calibri"/>
          <w:color w:val="000000" w:themeColor="text2"/>
          <w:sz w:val="20"/>
          <w:szCs w:val="20"/>
        </w:rPr>
        <w:t xml:space="preserve">- Balans- och resultatrapporter på kontonivå </w:t>
      </w:r>
      <w:r w:rsidRPr="6BB0F480">
        <w:rPr>
          <w:rStyle w:val="normaltextrun"/>
          <w:rFonts w:ascii="Calibri" w:hAnsi="Calibri" w:cs="Calibri"/>
          <w:b/>
          <w:bCs/>
          <w:color w:val="000000" w:themeColor="text2"/>
          <w:sz w:val="20"/>
          <w:szCs w:val="20"/>
        </w:rPr>
        <w:t>för hela projektperioden</w:t>
      </w:r>
      <w:r w:rsidR="039EBACF" w:rsidRPr="6BB0F480">
        <w:rPr>
          <w:rStyle w:val="normaltextrun"/>
          <w:rFonts w:ascii="Calibri" w:hAnsi="Calibri" w:cs="Calibri"/>
          <w:b/>
          <w:bCs/>
          <w:color w:val="000000" w:themeColor="text2"/>
          <w:sz w:val="20"/>
          <w:szCs w:val="20"/>
        </w:rPr>
        <w:t>.</w:t>
      </w:r>
      <w:r w:rsidRPr="6BB0F480">
        <w:rPr>
          <w:rStyle w:val="normaltextrun"/>
          <w:rFonts w:ascii="Calibri" w:hAnsi="Calibri" w:cs="Calibri"/>
          <w:color w:val="000000" w:themeColor="text2"/>
          <w:sz w:val="20"/>
          <w:szCs w:val="20"/>
        </w:rPr>
        <w:t xml:space="preserve"> </w:t>
      </w:r>
      <w:r w:rsidRPr="6BB0F480">
        <w:rPr>
          <w:rStyle w:val="scxw84813771"/>
          <w:rFonts w:ascii="Calibri" w:hAnsi="Calibri" w:cs="Calibri"/>
          <w:color w:val="000000" w:themeColor="text2"/>
          <w:sz w:val="20"/>
          <w:szCs w:val="20"/>
        </w:rPr>
        <w:t> </w:t>
      </w:r>
      <w:r>
        <w:br/>
      </w:r>
      <w:r w:rsidRPr="6BB0F480">
        <w:rPr>
          <w:rStyle w:val="normaltextrun"/>
          <w:rFonts w:ascii="Calibri" w:hAnsi="Calibri" w:cs="Calibri"/>
          <w:color w:val="000000" w:themeColor="text2"/>
          <w:sz w:val="20"/>
          <w:szCs w:val="20"/>
        </w:rPr>
        <w:t>- Årsredovisning/årsbokslut utifrån vad som krävs för din organisationsform eller föreningens stadgar, inklusive signerat årsmötesprotokoll från föreningsstämman som fastställer årets räkenskaper.</w:t>
      </w:r>
      <w:r w:rsidRPr="6BB0F480">
        <w:rPr>
          <w:rStyle w:val="scxw84813771"/>
          <w:rFonts w:ascii="Calibri" w:hAnsi="Calibri" w:cs="Calibri"/>
          <w:color w:val="000000" w:themeColor="text2"/>
          <w:sz w:val="20"/>
          <w:szCs w:val="20"/>
        </w:rPr>
        <w:t> </w:t>
      </w:r>
    </w:p>
    <w:p w14:paraId="1D62B9C5" w14:textId="77777777" w:rsidR="00CC66B5" w:rsidRPr="00763913" w:rsidRDefault="00CC66B5" w:rsidP="00CC66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763913"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6F7D8B69" w14:textId="77777777" w:rsidR="00CC66B5" w:rsidRPr="00763913" w:rsidRDefault="00CC66B5" w:rsidP="00CC66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763913">
        <w:rPr>
          <w:rStyle w:val="normaltextrun"/>
          <w:rFonts w:ascii="Calibri" w:hAnsi="Calibri" w:cs="Calibri"/>
          <w:b/>
          <w:bCs/>
          <w:sz w:val="20"/>
          <w:szCs w:val="20"/>
        </w:rPr>
        <w:t>Stiftelse</w:t>
      </w:r>
      <w:r w:rsidRPr="00763913">
        <w:rPr>
          <w:rStyle w:val="eop"/>
          <w:rFonts w:ascii="Calibri" w:hAnsi="Calibri" w:cs="Calibri"/>
          <w:sz w:val="20"/>
          <w:szCs w:val="20"/>
        </w:rPr>
        <w:t> </w:t>
      </w:r>
    </w:p>
    <w:p w14:paraId="3E5A3AF9" w14:textId="0C22B8AF" w:rsidR="00CC66B5" w:rsidRPr="00763913" w:rsidRDefault="00CC66B5" w:rsidP="6BB0F4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6BB0F480">
        <w:rPr>
          <w:rStyle w:val="normaltextrun"/>
          <w:rFonts w:ascii="Calibri" w:hAnsi="Calibri" w:cs="Calibri"/>
          <w:color w:val="000000" w:themeColor="text2"/>
          <w:sz w:val="20"/>
          <w:szCs w:val="20"/>
        </w:rPr>
        <w:t xml:space="preserve">- Balans- och resultatrapporter på kontonivå </w:t>
      </w:r>
      <w:r w:rsidRPr="6BB0F480">
        <w:rPr>
          <w:rStyle w:val="normaltextrun"/>
          <w:rFonts w:ascii="Calibri" w:hAnsi="Calibri" w:cs="Calibri"/>
          <w:b/>
          <w:bCs/>
          <w:color w:val="000000" w:themeColor="text2"/>
          <w:sz w:val="20"/>
          <w:szCs w:val="20"/>
        </w:rPr>
        <w:t>för hela projektperioden</w:t>
      </w:r>
      <w:r w:rsidR="7F2924D5" w:rsidRPr="6BB0F480">
        <w:rPr>
          <w:rStyle w:val="normaltextrun"/>
          <w:rFonts w:ascii="Calibri" w:hAnsi="Calibri" w:cs="Calibri"/>
          <w:b/>
          <w:bCs/>
          <w:color w:val="000000" w:themeColor="text2"/>
          <w:sz w:val="20"/>
          <w:szCs w:val="20"/>
        </w:rPr>
        <w:t>.</w:t>
      </w:r>
      <w:r w:rsidRPr="6BB0F480">
        <w:rPr>
          <w:rStyle w:val="normaltextrun"/>
          <w:rFonts w:ascii="Calibri" w:hAnsi="Calibri" w:cs="Calibri"/>
          <w:color w:val="000000" w:themeColor="text2"/>
          <w:sz w:val="20"/>
          <w:szCs w:val="20"/>
        </w:rPr>
        <w:t xml:space="preserve"> </w:t>
      </w:r>
      <w:r w:rsidRPr="6BB0F480">
        <w:rPr>
          <w:rStyle w:val="scxw84813771"/>
          <w:rFonts w:ascii="Calibri" w:hAnsi="Calibri" w:cs="Calibri"/>
          <w:color w:val="000000" w:themeColor="text2"/>
          <w:sz w:val="20"/>
          <w:szCs w:val="20"/>
        </w:rPr>
        <w:t> </w:t>
      </w:r>
      <w:r>
        <w:br/>
      </w:r>
      <w:r w:rsidRPr="6BB0F480">
        <w:rPr>
          <w:rStyle w:val="normaltextrun"/>
          <w:rFonts w:ascii="Calibri" w:hAnsi="Calibri" w:cs="Calibri"/>
          <w:color w:val="000000" w:themeColor="text2"/>
          <w:sz w:val="20"/>
          <w:szCs w:val="20"/>
        </w:rPr>
        <w:t>- Er senast fastställda årsredovisning (observera att signaturer ska framgå av underlaget).</w:t>
      </w:r>
      <w:r w:rsidRPr="6BB0F480">
        <w:rPr>
          <w:rStyle w:val="eop"/>
          <w:rFonts w:ascii="Calibri" w:hAnsi="Calibri" w:cs="Calibri"/>
          <w:color w:val="000000" w:themeColor="text2"/>
          <w:sz w:val="20"/>
          <w:szCs w:val="20"/>
        </w:rPr>
        <w:t> </w:t>
      </w:r>
    </w:p>
    <w:p w14:paraId="79EBADD6" w14:textId="269537CD" w:rsidR="00DA6E04" w:rsidRPr="003C2429" w:rsidRDefault="00DA6E04" w:rsidP="003C2429">
      <w:pPr>
        <w:rPr>
          <w:rFonts w:ascii="Calibri" w:eastAsia="Calibri" w:hAnsi="Calibri" w:cs="Calibri"/>
          <w:b/>
          <w:bCs/>
          <w:i/>
          <w:iCs/>
        </w:rPr>
      </w:pPr>
    </w:p>
    <w:p w14:paraId="706738C1" w14:textId="22833DF4" w:rsidR="004C24B8" w:rsidRPr="004A7D75" w:rsidRDefault="00D93392" w:rsidP="004C24B8">
      <w:pPr>
        <w:pStyle w:val="Numreradrubrik1"/>
        <w:rPr>
          <w:rStyle w:val="normaltextrun"/>
        </w:rPr>
      </w:pPr>
      <w:bookmarkStart w:id="9" w:name="_Toc121404384"/>
      <w:r w:rsidRPr="004A7D75">
        <w:rPr>
          <w:rStyle w:val="normaltextrun"/>
        </w:rPr>
        <w:t>R</w:t>
      </w:r>
      <w:r w:rsidR="00E715DE" w:rsidRPr="004A7D75">
        <w:rPr>
          <w:rStyle w:val="normaltextrun"/>
        </w:rPr>
        <w:t>edovisningsblankettens innehåll</w:t>
      </w:r>
      <w:r w:rsidR="0034303A" w:rsidRPr="004A7D75">
        <w:rPr>
          <w:rStyle w:val="normaltextrun"/>
        </w:rPr>
        <w:t xml:space="preserve"> (fritextsvar)</w:t>
      </w:r>
      <w:bookmarkEnd w:id="9"/>
    </w:p>
    <w:p w14:paraId="3454F553" w14:textId="0B5BCBAE" w:rsidR="00E31D6D" w:rsidRPr="004A7D75" w:rsidRDefault="00B332FC" w:rsidP="00E31D6D">
      <w:pPr>
        <w:pStyle w:val="Numreradrubrik2"/>
        <w:ind w:left="227"/>
      </w:pPr>
      <w:r w:rsidRPr="004A7D75">
        <w:rPr>
          <w:rStyle w:val="normaltextrun"/>
        </w:rPr>
        <w:t xml:space="preserve">Sidan </w:t>
      </w:r>
      <w:proofErr w:type="gramStart"/>
      <w:r w:rsidR="0035151B" w:rsidRPr="004A7D75">
        <w:rPr>
          <w:rStyle w:val="normaltextrun"/>
        </w:rPr>
        <w:t>3</w:t>
      </w:r>
      <w:r w:rsidR="00895577">
        <w:rPr>
          <w:rStyle w:val="normaltextrun"/>
        </w:rPr>
        <w:t>-4</w:t>
      </w:r>
      <w:proofErr w:type="gramEnd"/>
      <w:r w:rsidRPr="004A7D75">
        <w:rPr>
          <w:rStyle w:val="normaltextrun"/>
        </w:rPr>
        <w:t xml:space="preserve">: </w:t>
      </w:r>
      <w:r w:rsidR="0042404F">
        <w:rPr>
          <w:rStyle w:val="normaltextrun"/>
        </w:rPr>
        <w:t>P</w:t>
      </w:r>
      <w:r w:rsidR="00E60425" w:rsidRPr="004A7D75">
        <w:rPr>
          <w:rStyle w:val="normaltextrun"/>
        </w:rPr>
        <w:t>rojektet</w:t>
      </w:r>
    </w:p>
    <w:p w14:paraId="571F6AE2" w14:textId="77777777" w:rsidR="0042404F" w:rsidRDefault="0042404F" w:rsidP="002E54BA">
      <w:pPr>
        <w:rPr>
          <w:rStyle w:val="eop"/>
          <w:rFonts w:ascii="Calibri" w:hAnsi="Calibri" w:cs="Calibri"/>
        </w:rPr>
      </w:pPr>
      <w:r w:rsidRPr="0042404F">
        <w:rPr>
          <w:rStyle w:val="eop"/>
          <w:rFonts w:ascii="Calibri" w:hAnsi="Calibri" w:cs="Calibri"/>
        </w:rPr>
        <w:t xml:space="preserve">Kryssa i om projektet genomförts i linje med ansökan eller ej. Använd fritextrutan för att förklara eventuella avvikelser närmre om sådana förekommer. </w:t>
      </w:r>
    </w:p>
    <w:p w14:paraId="062AEC07" w14:textId="15649E87" w:rsidR="0042404F" w:rsidRPr="0042404F" w:rsidRDefault="0042404F" w:rsidP="0042404F">
      <w:pPr>
        <w:rPr>
          <w:rStyle w:val="eop"/>
          <w:rFonts w:ascii="Calibri" w:hAnsi="Calibri" w:cs="Calibri"/>
        </w:rPr>
      </w:pPr>
      <w:r w:rsidRPr="0042404F">
        <w:rPr>
          <w:rStyle w:val="eop"/>
          <w:rFonts w:ascii="Calibri" w:hAnsi="Calibri" w:cs="Calibri"/>
        </w:rPr>
        <w:t xml:space="preserve">När vi granskar redovisningar tittar vi på både ansökan och redovisningen. Ser vi väldigt stora skillnader vill vi veta varför det är så stora skillnader – både i ekonomiskt utfall och i genomförande av projektet.  Vår utredning av eventuella avvikelser utgår från bidragets rättsliga reglering och villkor som framgår av beslutet om bidrag (samlingsbeslutet). </w:t>
      </w:r>
    </w:p>
    <w:p w14:paraId="070F2C81" w14:textId="1D3F5A62" w:rsidR="00CE3796" w:rsidRPr="004A7D75" w:rsidRDefault="0042404F" w:rsidP="00955450">
      <w:pPr>
        <w:rPr>
          <w:rStyle w:val="normaltextrun"/>
          <w:rFonts w:ascii="Calibri" w:hAnsi="Calibri" w:cs="Calibri"/>
        </w:rPr>
      </w:pPr>
      <w:r w:rsidRPr="0042404F">
        <w:rPr>
          <w:rStyle w:val="eop"/>
          <w:rFonts w:ascii="Calibri" w:hAnsi="Calibri" w:cs="Calibri"/>
        </w:rPr>
        <w:t>I fritextrutorna på s. 4 kan ni nyanserade om/hur bidraget bidragit till återstart och återhämtning i er verksamhet. Ni har även möjlighet att förklara om det finns fortsatta utmaningar i er verksamhet eller bransch som inte fanns före pandemin som är viktiga för Kulturrådet att känna till.</w:t>
      </w:r>
      <w:r>
        <w:rPr>
          <w:rStyle w:val="eop"/>
          <w:rFonts w:ascii="Calibri" w:hAnsi="Calibri" w:cs="Calibri"/>
        </w:rPr>
        <w:t xml:space="preserve"> </w:t>
      </w:r>
      <w:r w:rsidR="486082A6">
        <w:br/>
      </w:r>
    </w:p>
    <w:p w14:paraId="1FF114D2" w14:textId="53E174E6" w:rsidR="00B332FC" w:rsidRPr="004A7D75" w:rsidRDefault="3B5FF3AE" w:rsidP="00D96EF2">
      <w:pPr>
        <w:pStyle w:val="Numreradrubrik1"/>
        <w:rPr>
          <w:rStyle w:val="eop"/>
        </w:rPr>
      </w:pPr>
      <w:bookmarkStart w:id="10" w:name="_Toc121404385"/>
      <w:r w:rsidRPr="004A7D75">
        <w:rPr>
          <w:rStyle w:val="eop"/>
        </w:rPr>
        <w:lastRenderedPageBreak/>
        <w:t>Ekonomisk</w:t>
      </w:r>
      <w:r w:rsidR="007C7170" w:rsidRPr="004A7D75">
        <w:rPr>
          <w:rStyle w:val="eop"/>
        </w:rPr>
        <w:t xml:space="preserve"> re</w:t>
      </w:r>
      <w:r w:rsidR="005B3C1A" w:rsidRPr="004A7D75">
        <w:rPr>
          <w:rStyle w:val="eop"/>
        </w:rPr>
        <w:t>dovisning i blanketten</w:t>
      </w:r>
      <w:bookmarkEnd w:id="10"/>
      <w:r w:rsidR="0FFCC462" w:rsidRPr="004A7D75">
        <w:rPr>
          <w:rStyle w:val="eop"/>
        </w:rPr>
        <w:t xml:space="preserve"> </w:t>
      </w:r>
    </w:p>
    <w:p w14:paraId="0C55A213" w14:textId="218FF2BB" w:rsidR="00282EAF" w:rsidRPr="004A7D75" w:rsidRDefault="00282EAF" w:rsidP="00DD6D33">
      <w:pPr>
        <w:pStyle w:val="Numreradrubrik2"/>
        <w:ind w:left="227"/>
        <w:rPr>
          <w:rStyle w:val="normaltextrun"/>
        </w:rPr>
      </w:pPr>
      <w:r w:rsidRPr="004A7D75">
        <w:rPr>
          <w:rStyle w:val="normaltextrun"/>
        </w:rPr>
        <w:t xml:space="preserve">Vilken information efterfrågar ni </w:t>
      </w:r>
      <w:r w:rsidR="00DF55FF" w:rsidRPr="004A7D75">
        <w:rPr>
          <w:rStyle w:val="normaltextrun"/>
        </w:rPr>
        <w:t xml:space="preserve">under rubriken ”Ekonomiskt </w:t>
      </w:r>
      <w:r w:rsidR="00DC0F47" w:rsidRPr="004A7D75">
        <w:rPr>
          <w:rStyle w:val="normaltextrun"/>
        </w:rPr>
        <w:t>utfall</w:t>
      </w:r>
      <w:r w:rsidR="00DF55FF" w:rsidRPr="004A7D75">
        <w:rPr>
          <w:rStyle w:val="normaltextrun"/>
        </w:rPr>
        <w:t xml:space="preserve">”? </w:t>
      </w:r>
    </w:p>
    <w:p w14:paraId="31BB0006" w14:textId="1AF5E612" w:rsidR="007A198A" w:rsidRPr="004A7D75" w:rsidRDefault="18D6D5DA" w:rsidP="046BA9D6">
      <w:pPr>
        <w:rPr>
          <w:rStyle w:val="normaltextrun"/>
          <w:rFonts w:ascii="Calibri" w:hAnsi="Calibri" w:cs="Calibri"/>
        </w:rPr>
      </w:pPr>
      <w:r w:rsidRPr="004A7D75">
        <w:rPr>
          <w:rStyle w:val="normaltextrun"/>
          <w:rFonts w:ascii="Calibri" w:hAnsi="Calibri" w:cs="Calibri"/>
        </w:rPr>
        <w:t xml:space="preserve">Den tekniska formen för det ekonomiska resultatet är att de grå rutorna är förifyllda eller automatiskt summerade. Det beviljande bidraget står förifyllt.  </w:t>
      </w:r>
    </w:p>
    <w:p w14:paraId="7F7DEB62" w14:textId="04578A1D" w:rsidR="007A198A" w:rsidRPr="004A7D75" w:rsidRDefault="007A198A" w:rsidP="046BA9D6">
      <w:pPr>
        <w:rPr>
          <w:rStyle w:val="normaltextrun"/>
          <w:rFonts w:ascii="Calibri" w:hAnsi="Calibri" w:cs="Calibri"/>
        </w:rPr>
      </w:pPr>
      <w:r w:rsidRPr="6BB0F480">
        <w:rPr>
          <w:rStyle w:val="normaltextrun"/>
          <w:rFonts w:ascii="Calibri" w:hAnsi="Calibri" w:cs="Calibri"/>
        </w:rPr>
        <w:t xml:space="preserve">Det viktigaste i redovisningen är att </w:t>
      </w:r>
      <w:r w:rsidR="7E3BF4E3" w:rsidRPr="6BB0F480">
        <w:rPr>
          <w:rStyle w:val="normaltextrun"/>
          <w:rFonts w:ascii="Calibri" w:hAnsi="Calibri" w:cs="Calibri"/>
        </w:rPr>
        <w:t xml:space="preserve">ni måste </w:t>
      </w:r>
      <w:r w:rsidRPr="6BB0F480">
        <w:rPr>
          <w:rStyle w:val="normaltextrun"/>
          <w:rFonts w:ascii="Calibri" w:hAnsi="Calibri" w:cs="Calibri"/>
        </w:rPr>
        <w:t xml:space="preserve">visa </w:t>
      </w:r>
      <w:r w:rsidR="5D0CF2BE" w:rsidRPr="6BB0F480">
        <w:rPr>
          <w:rStyle w:val="normaltextrun"/>
          <w:rFonts w:ascii="Calibri" w:hAnsi="Calibri" w:cs="Calibri"/>
        </w:rPr>
        <w:t>hur</w:t>
      </w:r>
      <w:r w:rsidRPr="6BB0F480">
        <w:rPr>
          <w:rStyle w:val="normaltextrun"/>
          <w:rFonts w:ascii="Calibri" w:hAnsi="Calibri" w:cs="Calibri"/>
        </w:rPr>
        <w:t xml:space="preserve"> bidraget använts till ert projekt</w:t>
      </w:r>
      <w:r w:rsidR="006E40D2" w:rsidRPr="6BB0F480">
        <w:rPr>
          <w:rStyle w:val="normaltextrun"/>
          <w:rFonts w:ascii="Calibri" w:hAnsi="Calibri" w:cs="Calibri"/>
        </w:rPr>
        <w:t>. Vi tittar både</w:t>
      </w:r>
      <w:r w:rsidRPr="6BB0F480">
        <w:rPr>
          <w:rStyle w:val="normaltextrun"/>
          <w:rFonts w:ascii="Calibri" w:hAnsi="Calibri" w:cs="Calibri"/>
        </w:rPr>
        <w:t xml:space="preserve"> i </w:t>
      </w:r>
      <w:r w:rsidR="006E40D2" w:rsidRPr="6BB0F480">
        <w:rPr>
          <w:rStyle w:val="normaltextrun"/>
          <w:rFonts w:ascii="Calibri" w:hAnsi="Calibri" w:cs="Calibri"/>
        </w:rPr>
        <w:t>blanketten</w:t>
      </w:r>
      <w:r w:rsidRPr="6BB0F480">
        <w:rPr>
          <w:rStyle w:val="normaltextrun"/>
          <w:rFonts w:ascii="Calibri" w:hAnsi="Calibri" w:cs="Calibri"/>
        </w:rPr>
        <w:t xml:space="preserve"> och </w:t>
      </w:r>
      <w:r w:rsidR="006E40D2" w:rsidRPr="6BB0F480">
        <w:rPr>
          <w:rStyle w:val="normaltextrun"/>
          <w:rFonts w:ascii="Calibri" w:hAnsi="Calibri" w:cs="Calibri"/>
        </w:rPr>
        <w:t>ert ekonomiska underlag och jämför dessa.</w:t>
      </w:r>
      <w:r w:rsidR="41D08BFE" w:rsidRPr="6BB0F480">
        <w:rPr>
          <w:rStyle w:val="normaltextrun"/>
          <w:rFonts w:ascii="Calibri" w:hAnsi="Calibri" w:cs="Calibri"/>
        </w:rPr>
        <w:t xml:space="preserve">  Ser vi </w:t>
      </w:r>
      <w:r w:rsidR="5E3E2592" w:rsidRPr="6BB0F480">
        <w:rPr>
          <w:rStyle w:val="normaltextrun"/>
          <w:rFonts w:ascii="Calibri" w:hAnsi="Calibri" w:cs="Calibri"/>
        </w:rPr>
        <w:t>tydliga</w:t>
      </w:r>
      <w:r w:rsidR="41D08BFE" w:rsidRPr="6BB0F480">
        <w:rPr>
          <w:rStyle w:val="normaltextrun"/>
          <w:rFonts w:ascii="Calibri" w:hAnsi="Calibri" w:cs="Calibri"/>
        </w:rPr>
        <w:t xml:space="preserve"> skillnader eller nya uppgifter i redovisningen </w:t>
      </w:r>
      <w:r w:rsidRPr="6BB0F480">
        <w:rPr>
          <w:rStyle w:val="normaltextrun"/>
          <w:rFonts w:ascii="Calibri" w:hAnsi="Calibri" w:cs="Calibri"/>
        </w:rPr>
        <w:t xml:space="preserve">som </w:t>
      </w:r>
      <w:r w:rsidR="41D08BFE" w:rsidRPr="6BB0F480">
        <w:rPr>
          <w:rStyle w:val="normaltextrun"/>
          <w:rFonts w:ascii="Calibri" w:hAnsi="Calibri" w:cs="Calibri"/>
        </w:rPr>
        <w:t xml:space="preserve">inte </w:t>
      </w:r>
      <w:r w:rsidR="4A8D4628" w:rsidRPr="6BB0F480">
        <w:rPr>
          <w:rStyle w:val="normaltextrun"/>
          <w:rFonts w:ascii="Calibri" w:hAnsi="Calibri" w:cs="Calibri"/>
        </w:rPr>
        <w:t>finns</w:t>
      </w:r>
      <w:r w:rsidRPr="6BB0F480">
        <w:rPr>
          <w:rStyle w:val="normaltextrun"/>
          <w:rFonts w:ascii="Calibri" w:hAnsi="Calibri" w:cs="Calibri"/>
        </w:rPr>
        <w:t xml:space="preserve"> i ansökan</w:t>
      </w:r>
      <w:r w:rsidR="41D08BFE" w:rsidRPr="6BB0F480">
        <w:rPr>
          <w:rStyle w:val="normaltextrun"/>
          <w:rFonts w:ascii="Calibri" w:hAnsi="Calibri" w:cs="Calibri"/>
        </w:rPr>
        <w:t>,</w:t>
      </w:r>
      <w:r w:rsidR="424B18D1" w:rsidRPr="6BB0F480">
        <w:rPr>
          <w:rStyle w:val="normaltextrun"/>
          <w:rFonts w:ascii="Calibri" w:hAnsi="Calibri" w:cs="Calibri"/>
        </w:rPr>
        <w:t xml:space="preserve"> kommer vi be</w:t>
      </w:r>
      <w:r w:rsidR="231E6B4B" w:rsidRPr="6BB0F480">
        <w:rPr>
          <w:rStyle w:val="normaltextrun"/>
          <w:rFonts w:ascii="Calibri" w:hAnsi="Calibri" w:cs="Calibri"/>
        </w:rPr>
        <w:t xml:space="preserve"> om</w:t>
      </w:r>
      <w:r w:rsidR="424B18D1" w:rsidRPr="6BB0F480">
        <w:rPr>
          <w:rStyle w:val="normaltextrun"/>
          <w:rFonts w:ascii="Calibri" w:hAnsi="Calibri" w:cs="Calibri"/>
        </w:rPr>
        <w:t xml:space="preserve"> en förklaring kring denna förändring.</w:t>
      </w:r>
      <w:r w:rsidR="006E40D2" w:rsidRPr="6BB0F480">
        <w:rPr>
          <w:rStyle w:val="normaltextrun"/>
          <w:rFonts w:ascii="Calibri" w:hAnsi="Calibri" w:cs="Calibri"/>
        </w:rPr>
        <w:t xml:space="preserve"> </w:t>
      </w:r>
    </w:p>
    <w:p w14:paraId="050DBA1D" w14:textId="06DBCBFF" w:rsidR="007A198A" w:rsidRPr="004A7D75" w:rsidRDefault="006E40D2" w:rsidP="007A198A">
      <w:pPr>
        <w:rPr>
          <w:rStyle w:val="normaltextrun"/>
          <w:rFonts w:ascii="Calibri" w:hAnsi="Calibri" w:cs="Calibri"/>
        </w:rPr>
      </w:pPr>
      <w:r w:rsidRPr="004A7D75">
        <w:rPr>
          <w:rStyle w:val="normaltextrun"/>
          <w:rFonts w:ascii="Calibri" w:hAnsi="Calibri" w:cs="Calibri"/>
        </w:rPr>
        <w:t xml:space="preserve">Ni kan underlätta för oss genom att förklara </w:t>
      </w:r>
      <w:r w:rsidR="08B9BD61" w:rsidRPr="004A7D75">
        <w:rPr>
          <w:rStyle w:val="normaltextrun"/>
          <w:rFonts w:ascii="Calibri" w:hAnsi="Calibri" w:cs="Calibri"/>
        </w:rPr>
        <w:t xml:space="preserve">i blanketten </w:t>
      </w:r>
      <w:r w:rsidR="6E4C8738" w:rsidRPr="004A7D75">
        <w:rPr>
          <w:rStyle w:val="normaltextrun"/>
          <w:rFonts w:ascii="Calibri" w:hAnsi="Calibri" w:cs="Calibri"/>
        </w:rPr>
        <w:t xml:space="preserve">var vi hittar </w:t>
      </w:r>
      <w:r w:rsidR="1A305985" w:rsidRPr="004A7D75">
        <w:rPr>
          <w:rStyle w:val="normaltextrun"/>
          <w:rFonts w:ascii="Calibri" w:hAnsi="Calibri" w:cs="Calibri"/>
        </w:rPr>
        <w:t xml:space="preserve">de ekonomiska </w:t>
      </w:r>
      <w:r w:rsidR="6E4C8738" w:rsidRPr="004A7D75">
        <w:rPr>
          <w:rStyle w:val="normaltextrun"/>
          <w:rFonts w:ascii="Calibri" w:hAnsi="Calibri" w:cs="Calibri"/>
        </w:rPr>
        <w:t xml:space="preserve">uppgifterna i era bilagor. </w:t>
      </w:r>
      <w:r w:rsidR="6CD6CCF6" w:rsidRPr="004A7D75">
        <w:rPr>
          <w:rStyle w:val="normaltextrun"/>
          <w:rFonts w:ascii="Calibri" w:hAnsi="Calibri" w:cs="Calibri"/>
        </w:rPr>
        <w:t>Det är bra om ni förklarar var bidraget är bokfört.</w:t>
      </w:r>
      <w:r w:rsidR="5AB2F483" w:rsidRPr="004A7D75">
        <w:rPr>
          <w:rStyle w:val="normaltextrun"/>
          <w:rFonts w:ascii="Calibri" w:hAnsi="Calibri" w:cs="Calibri"/>
        </w:rPr>
        <w:t xml:space="preserve"> </w:t>
      </w:r>
    </w:p>
    <w:p w14:paraId="7007531A" w14:textId="75A3E29F" w:rsidR="000E2160" w:rsidRPr="004A7D75" w:rsidRDefault="00A24469" w:rsidP="00282EAF">
      <w:pPr>
        <w:rPr>
          <w:rStyle w:val="eop"/>
          <w:rFonts w:ascii="Calibri" w:hAnsi="Calibri" w:cs="Calibri"/>
        </w:rPr>
      </w:pPr>
      <w:r w:rsidRPr="6BB0F480">
        <w:rPr>
          <w:rStyle w:val="eop"/>
          <w:rFonts w:ascii="Calibri" w:hAnsi="Calibri" w:cs="Calibri"/>
        </w:rPr>
        <w:t xml:space="preserve">Kostnaderna och intäkterna </w:t>
      </w:r>
      <w:r w:rsidR="28617641" w:rsidRPr="6BB0F480">
        <w:rPr>
          <w:rStyle w:val="eop"/>
          <w:rFonts w:ascii="Calibri" w:hAnsi="Calibri" w:cs="Calibri"/>
        </w:rPr>
        <w:t>måste</w:t>
      </w:r>
      <w:r w:rsidRPr="6BB0F480">
        <w:rPr>
          <w:rStyle w:val="eop"/>
          <w:rFonts w:ascii="Calibri" w:hAnsi="Calibri" w:cs="Calibri"/>
        </w:rPr>
        <w:t xml:space="preserve"> </w:t>
      </w:r>
      <w:r w:rsidR="000F718E" w:rsidRPr="6BB0F480">
        <w:rPr>
          <w:rStyle w:val="eop"/>
          <w:rFonts w:ascii="Calibri" w:hAnsi="Calibri" w:cs="Calibri"/>
        </w:rPr>
        <w:t xml:space="preserve">givetvis </w:t>
      </w:r>
      <w:r w:rsidRPr="6BB0F480">
        <w:rPr>
          <w:rStyle w:val="eop"/>
          <w:rFonts w:ascii="Calibri" w:hAnsi="Calibri" w:cs="Calibri"/>
        </w:rPr>
        <w:t xml:space="preserve">vara bokförda och gå att </w:t>
      </w:r>
      <w:r w:rsidR="00C1733F" w:rsidRPr="6BB0F480">
        <w:rPr>
          <w:rStyle w:val="eop"/>
          <w:rFonts w:ascii="Calibri" w:hAnsi="Calibri" w:cs="Calibri"/>
        </w:rPr>
        <w:t>hitta i er</w:t>
      </w:r>
      <w:r w:rsidR="009F4629" w:rsidRPr="6BB0F480">
        <w:rPr>
          <w:rStyle w:val="eop"/>
          <w:rFonts w:ascii="Calibri" w:hAnsi="Calibri" w:cs="Calibri"/>
        </w:rPr>
        <w:t xml:space="preserve"> årsredovisning. Har kostnader eller intäkter periodiserats</w:t>
      </w:r>
      <w:r w:rsidR="000E2160" w:rsidRPr="6BB0F480">
        <w:rPr>
          <w:rStyle w:val="eop"/>
          <w:rFonts w:ascii="Calibri" w:hAnsi="Calibri" w:cs="Calibri"/>
        </w:rPr>
        <w:t xml:space="preserve"> och detta anges i redovisningsblanketten, </w:t>
      </w:r>
      <w:r w:rsidR="009F4629" w:rsidRPr="6BB0F480">
        <w:rPr>
          <w:rStyle w:val="eop"/>
          <w:rFonts w:ascii="Calibri" w:hAnsi="Calibri" w:cs="Calibri"/>
        </w:rPr>
        <w:t>behöver detta förklaras</w:t>
      </w:r>
      <w:r w:rsidR="000E2160" w:rsidRPr="6BB0F480">
        <w:rPr>
          <w:rStyle w:val="eop"/>
          <w:rFonts w:ascii="Calibri" w:hAnsi="Calibri" w:cs="Calibri"/>
        </w:rPr>
        <w:t xml:space="preserve"> ytterligare</w:t>
      </w:r>
      <w:r w:rsidR="009F4629" w:rsidRPr="6BB0F480">
        <w:rPr>
          <w:rStyle w:val="eop"/>
          <w:rFonts w:ascii="Calibri" w:hAnsi="Calibri" w:cs="Calibri"/>
        </w:rPr>
        <w:t xml:space="preserve"> i tillhörande fritextrutor.</w:t>
      </w:r>
      <w:r w:rsidR="000F718E" w:rsidRPr="6BB0F480">
        <w:rPr>
          <w:rStyle w:val="eop"/>
          <w:rFonts w:ascii="Calibri" w:hAnsi="Calibri" w:cs="Calibri"/>
        </w:rPr>
        <w:t xml:space="preserve"> Även periodiseringar ska speglas i ert bokförda underlag. </w:t>
      </w:r>
      <w:r w:rsidR="000F4A5A" w:rsidRPr="6BB0F480">
        <w:rPr>
          <w:rStyle w:val="eop"/>
          <w:rFonts w:ascii="Calibri" w:hAnsi="Calibri" w:cs="Calibri"/>
        </w:rPr>
        <w:t xml:space="preserve"> </w:t>
      </w:r>
    </w:p>
    <w:p w14:paraId="56580869" w14:textId="06BC4D32" w:rsidR="007A198A" w:rsidRPr="004A7D75" w:rsidRDefault="00C1333F" w:rsidP="007A198A">
      <w:pPr>
        <w:pStyle w:val="Numreradrubrik2"/>
        <w:ind w:left="227"/>
      </w:pPr>
      <w:r w:rsidRPr="004A7D75">
        <w:t>Sida</w:t>
      </w:r>
      <w:r w:rsidR="008D0017" w:rsidRPr="004A7D75">
        <w:t>n</w:t>
      </w:r>
      <w:r w:rsidRPr="004A7D75">
        <w:t xml:space="preserve"> </w:t>
      </w:r>
      <w:r w:rsidR="008D0017" w:rsidRPr="004A7D75">
        <w:t xml:space="preserve">5. </w:t>
      </w:r>
      <w:r w:rsidRPr="004A7D75">
        <w:t>Ekonomiskt utfall projektbidrag</w:t>
      </w:r>
    </w:p>
    <w:p w14:paraId="39C9B72C" w14:textId="14F90156" w:rsidR="007A198A" w:rsidRPr="004A7D75" w:rsidRDefault="00C1333F" w:rsidP="007A198A">
      <w:pPr>
        <w:rPr>
          <w:rStyle w:val="normaltextrun"/>
          <w:rFonts w:ascii="Calibri" w:hAnsi="Calibri" w:cs="Calibri"/>
        </w:rPr>
      </w:pPr>
      <w:r w:rsidRPr="004A7D75">
        <w:rPr>
          <w:rStyle w:val="normaltextrun"/>
          <w:rFonts w:ascii="Calibri" w:hAnsi="Calibri" w:cs="Calibri"/>
        </w:rPr>
        <w:t xml:space="preserve">Här </w:t>
      </w:r>
      <w:r w:rsidR="1F77C9D1" w:rsidRPr="004A7D75">
        <w:rPr>
          <w:rStyle w:val="normaltextrun"/>
          <w:rFonts w:ascii="Calibri" w:hAnsi="Calibri" w:cs="Calibri"/>
        </w:rPr>
        <w:t>i fritextrutan längst ned på sidan</w:t>
      </w:r>
      <w:r w:rsidRPr="004A7D75">
        <w:rPr>
          <w:rStyle w:val="normaltextrun"/>
          <w:rFonts w:ascii="Calibri" w:hAnsi="Calibri" w:cs="Calibri"/>
        </w:rPr>
        <w:t xml:space="preserve"> beskriver ni projektets ekonomiska utfall och redogör för kostnader och intäkter inom ramen för projektet. Om </w:t>
      </w:r>
      <w:r w:rsidR="2F8EC159" w:rsidRPr="004A7D75">
        <w:rPr>
          <w:rStyle w:val="normaltextrun"/>
          <w:rFonts w:ascii="Calibri" w:hAnsi="Calibri" w:cs="Calibri"/>
        </w:rPr>
        <w:t xml:space="preserve">ni </w:t>
      </w:r>
      <w:r w:rsidR="60C82FE3" w:rsidRPr="004A7D75">
        <w:rPr>
          <w:rStyle w:val="normaltextrun"/>
          <w:rFonts w:ascii="Calibri" w:hAnsi="Calibri" w:cs="Calibri"/>
        </w:rPr>
        <w:t>ser</w:t>
      </w:r>
      <w:r w:rsidR="2F8EC159" w:rsidRPr="004A7D75">
        <w:rPr>
          <w:rStyle w:val="normaltextrun"/>
          <w:rFonts w:ascii="Calibri" w:hAnsi="Calibri" w:cs="Calibri"/>
        </w:rPr>
        <w:t xml:space="preserve"> att</w:t>
      </w:r>
      <w:r w:rsidR="3725D13B" w:rsidRPr="004A7D75">
        <w:rPr>
          <w:rStyle w:val="normaltextrun"/>
          <w:rFonts w:ascii="Calibri" w:hAnsi="Calibri" w:cs="Calibri"/>
        </w:rPr>
        <w:t xml:space="preserve"> </w:t>
      </w:r>
      <w:r w:rsidRPr="004A7D75">
        <w:rPr>
          <w:rStyle w:val="normaltextrun"/>
          <w:rFonts w:ascii="Calibri" w:hAnsi="Calibri" w:cs="Calibri"/>
        </w:rPr>
        <w:t xml:space="preserve">outnyttjade </w:t>
      </w:r>
      <w:r w:rsidR="2F8EC159" w:rsidRPr="004A7D75">
        <w:rPr>
          <w:rStyle w:val="normaltextrun"/>
          <w:rFonts w:ascii="Calibri" w:hAnsi="Calibri" w:cs="Calibri"/>
        </w:rPr>
        <w:t xml:space="preserve">bidragsmedel </w:t>
      </w:r>
      <w:r w:rsidR="077DA75C" w:rsidRPr="004A7D75">
        <w:rPr>
          <w:rStyle w:val="normaltextrun"/>
          <w:rFonts w:ascii="Calibri" w:hAnsi="Calibri" w:cs="Calibri"/>
        </w:rPr>
        <w:t>kan</w:t>
      </w:r>
      <w:r w:rsidR="2F8EC159" w:rsidRPr="004A7D75">
        <w:rPr>
          <w:rStyle w:val="normaltextrun"/>
          <w:rFonts w:ascii="Calibri" w:hAnsi="Calibri" w:cs="Calibri"/>
        </w:rPr>
        <w:t xml:space="preserve"> återbetalas</w:t>
      </w:r>
      <w:r w:rsidRPr="004A7D75">
        <w:rPr>
          <w:rStyle w:val="normaltextrun"/>
          <w:rFonts w:ascii="Calibri" w:hAnsi="Calibri" w:cs="Calibri"/>
        </w:rPr>
        <w:t xml:space="preserve"> </w:t>
      </w:r>
      <w:r w:rsidR="200B5EF4" w:rsidRPr="004A7D75">
        <w:rPr>
          <w:rStyle w:val="normaltextrun"/>
          <w:rFonts w:ascii="Calibri" w:hAnsi="Calibri" w:cs="Calibri"/>
        </w:rPr>
        <w:t>ska</w:t>
      </w:r>
      <w:r w:rsidR="6DC1AF99" w:rsidRPr="004A7D75">
        <w:rPr>
          <w:rStyle w:val="normaltextrun"/>
          <w:rFonts w:ascii="Calibri" w:hAnsi="Calibri" w:cs="Calibri"/>
        </w:rPr>
        <w:t xml:space="preserve"> ni skriva in det här. F</w:t>
      </w:r>
      <w:r w:rsidRPr="004A7D75">
        <w:rPr>
          <w:rStyle w:val="normaltextrun"/>
          <w:rFonts w:ascii="Calibri" w:hAnsi="Calibri" w:cs="Calibri"/>
        </w:rPr>
        <w:t xml:space="preserve">inns periodiserade kostnader som avser projektperioden eller ett betydande underskott i projektet, bör detta motiveras. Det här är viktig information för att Kulturrådet ska förstå och bedöma hur bidraget använts. </w:t>
      </w:r>
      <w:r w:rsidR="007A198A" w:rsidRPr="004A7D75">
        <w:rPr>
          <w:rStyle w:val="normaltextrun"/>
          <w:rFonts w:ascii="Calibri" w:hAnsi="Calibri" w:cs="Calibri"/>
        </w:rPr>
        <w:t xml:space="preserve">Är det någonting som är otydligt i utfallet, redogör för detta. </w:t>
      </w:r>
    </w:p>
    <w:p w14:paraId="12711D33" w14:textId="0BB1838A" w:rsidR="00B332FC" w:rsidRPr="004A7D75" w:rsidRDefault="007A198A" w:rsidP="00606411">
      <w:pPr>
        <w:rPr>
          <w:rFonts w:ascii="Calibri" w:hAnsi="Calibri" w:cs="Calibri"/>
        </w:rPr>
      </w:pPr>
      <w:r w:rsidRPr="004A7D75">
        <w:rPr>
          <w:rStyle w:val="normaltextrun"/>
          <w:rFonts w:ascii="Calibri" w:hAnsi="Calibri" w:cs="Calibri"/>
        </w:rPr>
        <w:t xml:space="preserve">Frågan om periodiseringar innebär att ni har en möjlighet att exempelvis beskriva kostnader som är kopplade till </w:t>
      </w:r>
      <w:r w:rsidR="00C27096" w:rsidRPr="004A7D75">
        <w:rPr>
          <w:rStyle w:val="normaltextrun"/>
          <w:rFonts w:ascii="Calibri" w:hAnsi="Calibri" w:cs="Calibri"/>
        </w:rPr>
        <w:t xml:space="preserve">projektperioden, </w:t>
      </w:r>
      <w:r w:rsidRPr="004A7D75">
        <w:rPr>
          <w:rStyle w:val="normaltextrun"/>
          <w:rFonts w:ascii="Calibri" w:hAnsi="Calibri" w:cs="Calibri"/>
        </w:rPr>
        <w:t xml:space="preserve">men som kanske betalats </w:t>
      </w:r>
      <w:r w:rsidR="009C38A5" w:rsidRPr="004A7D75">
        <w:rPr>
          <w:rStyle w:val="normaltextrun"/>
          <w:rFonts w:ascii="Calibri" w:hAnsi="Calibri" w:cs="Calibri"/>
        </w:rPr>
        <w:t>och</w:t>
      </w:r>
      <w:r w:rsidR="001651FD" w:rsidRPr="004A7D75">
        <w:rPr>
          <w:rStyle w:val="normaltextrun"/>
          <w:rFonts w:ascii="Calibri" w:hAnsi="Calibri" w:cs="Calibri"/>
        </w:rPr>
        <w:t>/eller</w:t>
      </w:r>
      <w:r w:rsidR="009C38A5" w:rsidRPr="004A7D75">
        <w:rPr>
          <w:rStyle w:val="normaltextrun"/>
          <w:rFonts w:ascii="Calibri" w:hAnsi="Calibri" w:cs="Calibri"/>
        </w:rPr>
        <w:t xml:space="preserve"> bokförts </w:t>
      </w:r>
      <w:r w:rsidR="00C27096" w:rsidRPr="004A7D75">
        <w:rPr>
          <w:rStyle w:val="normaltextrun"/>
          <w:rFonts w:ascii="Calibri" w:hAnsi="Calibri" w:cs="Calibri"/>
        </w:rPr>
        <w:t xml:space="preserve">efter projektperioden. </w:t>
      </w:r>
    </w:p>
    <w:p w14:paraId="143D5E8E" w14:textId="15912762" w:rsidR="00542153" w:rsidRPr="004A7D75" w:rsidRDefault="00542153" w:rsidP="0042769B">
      <w:pPr>
        <w:pStyle w:val="Numreradrubrik1"/>
        <w:rPr>
          <w:rStyle w:val="normaltextrun"/>
        </w:rPr>
      </w:pPr>
      <w:bookmarkStart w:id="11" w:name="_Toc121404386"/>
      <w:r w:rsidRPr="004A7D75">
        <w:rPr>
          <w:rStyle w:val="normaltextrun"/>
        </w:rPr>
        <w:t>Kulturrådets underlag för bedömningen</w:t>
      </w:r>
      <w:bookmarkEnd w:id="11"/>
    </w:p>
    <w:p w14:paraId="027A34FB" w14:textId="3D414DC7" w:rsidR="00542153" w:rsidRPr="004A7D75" w:rsidRDefault="00542153" w:rsidP="00542153">
      <w:pPr>
        <w:pStyle w:val="Rubrik2"/>
        <w:spacing w:line="360" w:lineRule="auto"/>
        <w:rPr>
          <w:rFonts w:ascii="Calibri" w:hAnsi="Calibri" w:cs="Calibri"/>
          <w:b w:val="0"/>
          <w:sz w:val="20"/>
          <w:szCs w:val="20"/>
        </w:rPr>
      </w:pPr>
      <w:bookmarkStart w:id="12" w:name="_Toc112665207"/>
      <w:r w:rsidRPr="004A7D75">
        <w:rPr>
          <w:rFonts w:ascii="Calibri" w:hAnsi="Calibri" w:cs="Calibri"/>
          <w:b w:val="0"/>
          <w:sz w:val="20"/>
          <w:szCs w:val="20"/>
        </w:rPr>
        <w:t>Kulturrådets bedömningar av bidraget baseras på:</w:t>
      </w:r>
      <w:bookmarkEnd w:id="12"/>
    </w:p>
    <w:p w14:paraId="254F3A0E" w14:textId="77777777" w:rsidR="00542153" w:rsidRPr="004A7D75" w:rsidRDefault="00000000" w:rsidP="00542153">
      <w:pPr>
        <w:pStyle w:val="Liststycke"/>
        <w:numPr>
          <w:ilvl w:val="0"/>
          <w:numId w:val="41"/>
        </w:numPr>
        <w:spacing w:after="160" w:line="360" w:lineRule="auto"/>
        <w:rPr>
          <w:rFonts w:ascii="Calibri" w:hAnsi="Calibri" w:cs="Calibri"/>
          <w:szCs w:val="20"/>
        </w:rPr>
      </w:pPr>
      <w:hyperlink r:id="rId15" w:history="1">
        <w:r w:rsidR="00542153" w:rsidRPr="004A7D75">
          <w:rPr>
            <w:rStyle w:val="Hyperlnk"/>
            <w:rFonts w:ascii="Calibri" w:hAnsi="Calibri" w:cs="Calibri"/>
            <w:szCs w:val="20"/>
          </w:rPr>
          <w:t>Förordning (2012:517) om statsbidrag till kulturella ändamål</w:t>
        </w:r>
      </w:hyperlink>
      <w:r w:rsidR="00542153" w:rsidRPr="004A7D75">
        <w:rPr>
          <w:rFonts w:ascii="Calibri" w:hAnsi="Calibri" w:cs="Calibri"/>
          <w:szCs w:val="20"/>
        </w:rPr>
        <w:t>.</w:t>
      </w:r>
    </w:p>
    <w:p w14:paraId="6B72FFC1" w14:textId="01514B9E" w:rsidR="00542153" w:rsidRPr="004A7D75" w:rsidRDefault="00000000" w:rsidP="00542153">
      <w:pPr>
        <w:pStyle w:val="Liststycke"/>
        <w:numPr>
          <w:ilvl w:val="0"/>
          <w:numId w:val="41"/>
        </w:numPr>
        <w:spacing w:after="160" w:line="360" w:lineRule="auto"/>
        <w:rPr>
          <w:rFonts w:ascii="Calibri" w:hAnsi="Calibri" w:cs="Calibri"/>
        </w:rPr>
      </w:pPr>
      <w:hyperlink r:id="rId16" w:history="1">
        <w:r w:rsidR="00542153" w:rsidRPr="004A7D75">
          <w:rPr>
            <w:rStyle w:val="Hyperlnk"/>
            <w:rFonts w:ascii="Calibri" w:hAnsi="Calibri" w:cs="Calibri"/>
          </w:rPr>
          <w:t>Regleringsbrevet för budgetåret 202</w:t>
        </w:r>
        <w:r w:rsidR="005D5874" w:rsidRPr="004A7D75">
          <w:rPr>
            <w:rStyle w:val="Hyperlnk"/>
            <w:rFonts w:ascii="Calibri" w:hAnsi="Calibri" w:cs="Calibri"/>
          </w:rPr>
          <w:t>1</w:t>
        </w:r>
        <w:r w:rsidR="00542153" w:rsidRPr="004A7D75">
          <w:rPr>
            <w:rStyle w:val="Hyperlnk"/>
            <w:rFonts w:ascii="Calibri" w:hAnsi="Calibri" w:cs="Calibri"/>
          </w:rPr>
          <w:t xml:space="preserve"> avseende </w:t>
        </w:r>
        <w:proofErr w:type="gramStart"/>
        <w:r w:rsidR="00542153" w:rsidRPr="004A7D75">
          <w:rPr>
            <w:rStyle w:val="Hyperlnk"/>
            <w:rFonts w:ascii="Calibri" w:hAnsi="Calibri" w:cs="Calibri"/>
          </w:rPr>
          <w:t>Statens Kulturråd</w:t>
        </w:r>
        <w:proofErr w:type="gramEnd"/>
      </w:hyperlink>
      <w:r w:rsidR="00542153" w:rsidRPr="004A7D75">
        <w:rPr>
          <w:rFonts w:ascii="Calibri" w:hAnsi="Calibri" w:cs="Calibri"/>
        </w:rPr>
        <w:t xml:space="preserve"> </w:t>
      </w:r>
    </w:p>
    <w:p w14:paraId="603031EE" w14:textId="0969264A" w:rsidR="00C0290E" w:rsidRPr="004A7D75" w:rsidRDefault="00000000" w:rsidP="00542153">
      <w:pPr>
        <w:pStyle w:val="Liststycke"/>
        <w:numPr>
          <w:ilvl w:val="0"/>
          <w:numId w:val="41"/>
        </w:numPr>
        <w:spacing w:after="160" w:line="360" w:lineRule="auto"/>
        <w:rPr>
          <w:rFonts w:ascii="Calibri" w:hAnsi="Calibri" w:cs="Calibri"/>
        </w:rPr>
      </w:pPr>
      <w:hyperlink r:id="rId17" w:history="1">
        <w:r w:rsidR="00542153" w:rsidRPr="004A7D75">
          <w:rPr>
            <w:rStyle w:val="Hyperlnk"/>
            <w:rFonts w:ascii="Calibri" w:hAnsi="Calibri" w:cs="Calibri"/>
          </w:rPr>
          <w:t xml:space="preserve">Kulturrådets Riktlinjer </w:t>
        </w:r>
        <w:r w:rsidR="00C0290E" w:rsidRPr="004A7D75">
          <w:rPr>
            <w:rStyle w:val="Hyperlnk"/>
            <w:rFonts w:ascii="Calibri" w:hAnsi="Calibri" w:cs="Calibri"/>
          </w:rPr>
          <w:t>för projektbidraget till särskilda behov i kulturlivet med anledningen av spridningen av sjukdomen covid-19</w:t>
        </w:r>
      </w:hyperlink>
    </w:p>
    <w:p w14:paraId="617991E5" w14:textId="66927D5B" w:rsidR="2B40466B" w:rsidRPr="004A7D75" w:rsidRDefault="00000000" w:rsidP="45B03069">
      <w:pPr>
        <w:pStyle w:val="Liststycke"/>
        <w:numPr>
          <w:ilvl w:val="0"/>
          <w:numId w:val="41"/>
        </w:numPr>
        <w:spacing w:after="160" w:line="360" w:lineRule="auto"/>
        <w:rPr>
          <w:rFonts w:ascii="Calibri" w:hAnsi="Calibri" w:cs="Calibri"/>
        </w:rPr>
      </w:pPr>
      <w:hyperlink r:id="rId18">
        <w:r w:rsidR="2B40466B" w:rsidRPr="004A7D75">
          <w:rPr>
            <w:rStyle w:val="Hyperlnk"/>
            <w:rFonts w:ascii="Calibri" w:hAnsi="Calibri" w:cs="Calibri"/>
          </w:rPr>
          <w:t>Förvaltningslagen (2017:900)</w:t>
        </w:r>
      </w:hyperlink>
    </w:p>
    <w:p w14:paraId="169EBDDA" w14:textId="0B812680" w:rsidR="005B2221" w:rsidRPr="005B2221" w:rsidRDefault="005B2221" w:rsidP="005B2221">
      <w:pPr>
        <w:spacing w:after="160" w:line="360" w:lineRule="auto"/>
        <w:rPr>
          <w:rFonts w:ascii="Calibri" w:hAnsi="Calibri" w:cs="Calibri"/>
        </w:rPr>
      </w:pPr>
      <w:r w:rsidRPr="004A7D75">
        <w:rPr>
          <w:rFonts w:ascii="Calibri" w:hAnsi="Calibri" w:cs="Calibri"/>
          <w:i/>
        </w:rPr>
        <w:t>Villkoren</w:t>
      </w:r>
      <w:r w:rsidRPr="004A7D75">
        <w:rPr>
          <w:rFonts w:ascii="Calibri" w:hAnsi="Calibri" w:cs="Calibri"/>
        </w:rPr>
        <w:t xml:space="preserve"> för </w:t>
      </w:r>
      <w:r w:rsidR="00C0290E" w:rsidRPr="004A7D75">
        <w:rPr>
          <w:rFonts w:ascii="Calibri" w:hAnsi="Calibri" w:cs="Calibri"/>
        </w:rPr>
        <w:t>bidraget</w:t>
      </w:r>
      <w:r w:rsidRPr="004A7D75">
        <w:rPr>
          <w:rFonts w:ascii="Calibri" w:hAnsi="Calibri" w:cs="Calibri"/>
        </w:rPr>
        <w:t xml:space="preserve"> hittar du som bilaga </w:t>
      </w:r>
      <w:r w:rsidR="00E554BC" w:rsidRPr="004A7D75">
        <w:rPr>
          <w:rFonts w:ascii="Calibri" w:hAnsi="Calibri" w:cs="Calibri"/>
        </w:rPr>
        <w:t xml:space="preserve">i </w:t>
      </w:r>
      <w:r w:rsidR="00C0290E" w:rsidRPr="004A7D75">
        <w:rPr>
          <w:rFonts w:ascii="Calibri" w:hAnsi="Calibri" w:cs="Calibri"/>
        </w:rPr>
        <w:t>samlingsbeslutet</w:t>
      </w:r>
      <w:r w:rsidR="00E554BC" w:rsidRPr="004A7D75">
        <w:rPr>
          <w:rFonts w:ascii="Calibri" w:hAnsi="Calibri" w:cs="Calibri"/>
        </w:rPr>
        <w:t xml:space="preserve"> som </w:t>
      </w:r>
      <w:r w:rsidR="00AC43D7" w:rsidRPr="004A7D75">
        <w:rPr>
          <w:rFonts w:ascii="Calibri" w:hAnsi="Calibri" w:cs="Calibri"/>
        </w:rPr>
        <w:t>skickades ut</w:t>
      </w:r>
      <w:r w:rsidR="001E0391" w:rsidRPr="004A7D75">
        <w:rPr>
          <w:rFonts w:ascii="Calibri" w:hAnsi="Calibri" w:cs="Calibri"/>
        </w:rPr>
        <w:t xml:space="preserve"> via mejl</w:t>
      </w:r>
      <w:r w:rsidR="00AC43D7" w:rsidRPr="004A7D75">
        <w:rPr>
          <w:rFonts w:ascii="Calibri" w:hAnsi="Calibri" w:cs="Calibri"/>
        </w:rPr>
        <w:t xml:space="preserve"> </w:t>
      </w:r>
      <w:r w:rsidR="005B731C" w:rsidRPr="004A7D75">
        <w:rPr>
          <w:rFonts w:ascii="Calibri" w:hAnsi="Calibri" w:cs="Calibri"/>
        </w:rPr>
        <w:t>efter att bidraget beslutats</w:t>
      </w:r>
      <w:r w:rsidR="00514541" w:rsidRPr="004A7D75">
        <w:rPr>
          <w:rFonts w:ascii="Calibri" w:hAnsi="Calibri" w:cs="Calibri"/>
        </w:rPr>
        <w:t>.</w:t>
      </w:r>
    </w:p>
    <w:p w14:paraId="7D1D8F51" w14:textId="29ED6B62" w:rsidR="005B3C1A" w:rsidRPr="0042769B" w:rsidRDefault="005B3C1A" w:rsidP="0042769B">
      <w:pPr>
        <w:pStyle w:val="Numreradrubrik1"/>
        <w:rPr>
          <w:rStyle w:val="normaltextrun"/>
        </w:rPr>
      </w:pPr>
      <w:bookmarkStart w:id="13" w:name="_Toc121404387"/>
      <w:r w:rsidRPr="0042769B">
        <w:rPr>
          <w:rStyle w:val="normaltextrun"/>
        </w:rPr>
        <w:lastRenderedPageBreak/>
        <w:t>Kontaktvägar om du har ytterligare frågor</w:t>
      </w:r>
      <w:bookmarkEnd w:id="13"/>
    </w:p>
    <w:p w14:paraId="7118790C" w14:textId="15C61AAF" w:rsidR="00D6715C" w:rsidRPr="000678E1" w:rsidRDefault="00D6715C" w:rsidP="00D6715C">
      <w:pPr>
        <w:rPr>
          <w:rStyle w:val="normaltextrun"/>
          <w:rFonts w:ascii="Calibri" w:hAnsi="Calibri" w:cs="Calibri"/>
          <w:szCs w:val="20"/>
        </w:rPr>
      </w:pPr>
      <w:r w:rsidRPr="000678E1">
        <w:rPr>
          <w:rStyle w:val="normaltextrun"/>
          <w:rFonts w:ascii="Calibri" w:hAnsi="Calibri" w:cs="Calibri"/>
          <w:szCs w:val="20"/>
        </w:rPr>
        <w:t>Det finns flera olika e-postadresser där varje adress går till en speciell funktion.</w:t>
      </w:r>
      <w:r w:rsidR="00250F3E">
        <w:rPr>
          <w:rStyle w:val="normaltextrun"/>
          <w:rFonts w:ascii="Calibri" w:hAnsi="Calibri" w:cs="Calibri"/>
          <w:szCs w:val="20"/>
        </w:rPr>
        <w:t xml:space="preserve"> </w:t>
      </w:r>
      <w:r w:rsidRPr="000678E1">
        <w:rPr>
          <w:rStyle w:val="normaltextrun"/>
          <w:rFonts w:ascii="Calibri" w:hAnsi="Calibri" w:cs="Calibri"/>
          <w:szCs w:val="20"/>
        </w:rPr>
        <w:t xml:space="preserve">Du får snabbare svar genom att skriva till rätt funktion från början. </w:t>
      </w:r>
    </w:p>
    <w:p w14:paraId="5CD4C5B2" w14:textId="047E3CC8" w:rsidR="00163FB6" w:rsidRPr="00163FB6" w:rsidRDefault="00163FB6" w:rsidP="00163FB6">
      <w:pPr>
        <w:pStyle w:val="Liststycke"/>
        <w:numPr>
          <w:ilvl w:val="0"/>
          <w:numId w:val="40"/>
        </w:numPr>
        <w:rPr>
          <w:rStyle w:val="normaltextrun"/>
          <w:rFonts w:ascii="Calibri" w:hAnsi="Calibri" w:cs="Calibri"/>
          <w:szCs w:val="20"/>
        </w:rPr>
      </w:pPr>
      <w:r w:rsidRPr="00AA15E1">
        <w:rPr>
          <w:rStyle w:val="normaltextrun"/>
          <w:rFonts w:ascii="Calibri" w:hAnsi="Calibri" w:cs="Calibri"/>
          <w:szCs w:val="20"/>
        </w:rPr>
        <w:t>För frågor om tekniska problem med ansökan eller redovisning</w:t>
      </w:r>
      <w:r w:rsidR="00813FFC">
        <w:rPr>
          <w:rStyle w:val="normaltextrun"/>
          <w:rFonts w:ascii="Calibri" w:hAnsi="Calibri" w:cs="Calibri"/>
          <w:szCs w:val="20"/>
        </w:rPr>
        <w:t xml:space="preserve"> i krisstöd</w:t>
      </w:r>
      <w:r w:rsidRPr="00AA15E1">
        <w:rPr>
          <w:rStyle w:val="normaltextrun"/>
          <w:rFonts w:ascii="Calibri" w:hAnsi="Calibri" w:cs="Calibri"/>
          <w:szCs w:val="20"/>
        </w:rPr>
        <w:t xml:space="preserve">: </w:t>
      </w:r>
      <w:hyperlink r:id="rId19" w:history="1">
        <w:r w:rsidR="00FB3227" w:rsidRPr="00425A7A">
          <w:rPr>
            <w:rStyle w:val="Hyperlnk"/>
            <w:rFonts w:ascii="Calibri" w:hAnsi="Calibri" w:cs="Calibri"/>
            <w:szCs w:val="20"/>
          </w:rPr>
          <w:t>krisstodsupport@kulturradet.se</w:t>
        </w:r>
      </w:hyperlink>
      <w:r w:rsidR="00FB3227">
        <w:rPr>
          <w:rFonts w:ascii="Calibri" w:hAnsi="Calibri" w:cs="Calibri"/>
          <w:szCs w:val="20"/>
        </w:rPr>
        <w:t xml:space="preserve"> </w:t>
      </w:r>
    </w:p>
    <w:p w14:paraId="63622AF5" w14:textId="639D5A3B" w:rsidR="00D6715C" w:rsidRDefault="00AA15E1" w:rsidP="00D6715C">
      <w:pPr>
        <w:pStyle w:val="Liststycke"/>
        <w:numPr>
          <w:ilvl w:val="0"/>
          <w:numId w:val="40"/>
        </w:numPr>
        <w:rPr>
          <w:rStyle w:val="normaltextrun"/>
          <w:rFonts w:ascii="Calibri" w:hAnsi="Calibri" w:cs="Calibri"/>
          <w:szCs w:val="20"/>
        </w:rPr>
      </w:pPr>
      <w:r w:rsidRPr="00AA15E1">
        <w:rPr>
          <w:rStyle w:val="normaltextrun"/>
          <w:rFonts w:ascii="Calibri" w:hAnsi="Calibri" w:cs="Calibri"/>
          <w:szCs w:val="20"/>
        </w:rPr>
        <w:t xml:space="preserve">För </w:t>
      </w:r>
      <w:r w:rsidR="00D6715C" w:rsidRPr="00AA15E1">
        <w:rPr>
          <w:rStyle w:val="normaltextrun"/>
          <w:rFonts w:ascii="Calibri" w:hAnsi="Calibri" w:cs="Calibri"/>
          <w:szCs w:val="20"/>
        </w:rPr>
        <w:t>kompletter</w:t>
      </w:r>
      <w:r w:rsidRPr="00AA15E1">
        <w:rPr>
          <w:rStyle w:val="normaltextrun"/>
          <w:rFonts w:ascii="Calibri" w:hAnsi="Calibri" w:cs="Calibri"/>
          <w:szCs w:val="20"/>
        </w:rPr>
        <w:t>ing</w:t>
      </w:r>
      <w:r w:rsidR="00D6715C" w:rsidRPr="00AA15E1">
        <w:rPr>
          <w:rStyle w:val="normaltextrun"/>
          <w:rFonts w:ascii="Calibri" w:hAnsi="Calibri" w:cs="Calibri"/>
          <w:szCs w:val="20"/>
        </w:rPr>
        <w:t>a</w:t>
      </w:r>
      <w:r w:rsidRPr="00AA15E1">
        <w:rPr>
          <w:rStyle w:val="normaltextrun"/>
          <w:rFonts w:ascii="Calibri" w:hAnsi="Calibri" w:cs="Calibri"/>
          <w:szCs w:val="20"/>
        </w:rPr>
        <w:t>r av</w:t>
      </w:r>
      <w:r w:rsidR="00D6715C" w:rsidRPr="00AA15E1">
        <w:rPr>
          <w:rStyle w:val="normaltextrun"/>
          <w:rFonts w:ascii="Calibri" w:hAnsi="Calibri" w:cs="Calibri"/>
          <w:szCs w:val="20"/>
        </w:rPr>
        <w:t xml:space="preserve"> redovisning i efterhand: </w:t>
      </w:r>
      <w:hyperlink r:id="rId20" w:history="1">
        <w:r w:rsidRPr="00AA15E1">
          <w:rPr>
            <w:rStyle w:val="Hyperlnk"/>
            <w:rFonts w:ascii="Calibri" w:hAnsi="Calibri" w:cs="Calibri"/>
            <w:szCs w:val="20"/>
          </w:rPr>
          <w:t>komplettera@kulturradet.se</w:t>
        </w:r>
      </w:hyperlink>
      <w:r w:rsidRPr="00AA15E1">
        <w:rPr>
          <w:rStyle w:val="normaltextrun"/>
          <w:rFonts w:ascii="Calibri" w:hAnsi="Calibri" w:cs="Calibri"/>
          <w:szCs w:val="20"/>
        </w:rPr>
        <w:t xml:space="preserve"> </w:t>
      </w:r>
      <w:r w:rsidR="00D6715C" w:rsidRPr="00AA15E1">
        <w:rPr>
          <w:rStyle w:val="normaltextrun"/>
          <w:rFonts w:ascii="Calibri" w:hAnsi="Calibri" w:cs="Calibri"/>
          <w:szCs w:val="20"/>
        </w:rPr>
        <w:t xml:space="preserve"> </w:t>
      </w:r>
    </w:p>
    <w:p w14:paraId="7A119328" w14:textId="746FC718" w:rsidR="00AA15E1" w:rsidRDefault="00AA15E1" w:rsidP="00D6715C">
      <w:pPr>
        <w:pStyle w:val="Liststycke"/>
        <w:numPr>
          <w:ilvl w:val="0"/>
          <w:numId w:val="40"/>
        </w:numPr>
        <w:rPr>
          <w:rStyle w:val="normaltextrun"/>
          <w:rFonts w:ascii="Calibri" w:hAnsi="Calibri" w:cs="Calibri"/>
          <w:szCs w:val="20"/>
        </w:rPr>
      </w:pPr>
      <w:r>
        <w:rPr>
          <w:rStyle w:val="normaltextrun"/>
          <w:rFonts w:ascii="Calibri" w:hAnsi="Calibri" w:cs="Calibri"/>
          <w:szCs w:val="20"/>
        </w:rPr>
        <w:t xml:space="preserve">För </w:t>
      </w:r>
      <w:r w:rsidR="00D1514B">
        <w:rPr>
          <w:rStyle w:val="normaltextrun"/>
          <w:rFonts w:ascii="Calibri" w:hAnsi="Calibri" w:cs="Calibri"/>
          <w:szCs w:val="20"/>
        </w:rPr>
        <w:t>andra</w:t>
      </w:r>
      <w:r>
        <w:rPr>
          <w:rStyle w:val="normaltextrun"/>
          <w:rFonts w:ascii="Calibri" w:hAnsi="Calibri" w:cs="Calibri"/>
          <w:szCs w:val="20"/>
        </w:rPr>
        <w:t xml:space="preserve"> frågor om </w:t>
      </w:r>
      <w:r w:rsidR="004B0FBF">
        <w:rPr>
          <w:rStyle w:val="normaltextrun"/>
          <w:rFonts w:ascii="Calibri" w:hAnsi="Calibri" w:cs="Calibri"/>
          <w:szCs w:val="20"/>
        </w:rPr>
        <w:t xml:space="preserve">Kulturrådets krisstöd: </w:t>
      </w:r>
      <w:hyperlink r:id="rId21" w:history="1">
        <w:r w:rsidR="004B0FBF" w:rsidRPr="00425A7A">
          <w:rPr>
            <w:rStyle w:val="Hyperlnk"/>
            <w:rFonts w:ascii="Calibri" w:hAnsi="Calibri" w:cs="Calibri"/>
            <w:szCs w:val="20"/>
          </w:rPr>
          <w:t>krisstod@kulturradet.se</w:t>
        </w:r>
      </w:hyperlink>
      <w:r w:rsidR="004B0FBF">
        <w:rPr>
          <w:rStyle w:val="normaltextrun"/>
          <w:rFonts w:ascii="Calibri" w:hAnsi="Calibri" w:cs="Calibri"/>
          <w:szCs w:val="20"/>
        </w:rPr>
        <w:t xml:space="preserve"> </w:t>
      </w:r>
    </w:p>
    <w:p w14:paraId="7368ABDA" w14:textId="239B1118" w:rsidR="008654E2" w:rsidRPr="005325B6" w:rsidRDefault="00163FB6" w:rsidP="005325B6">
      <w:pPr>
        <w:rPr>
          <w:rStyle w:val="normaltextrun"/>
          <w:rFonts w:ascii="Calibri" w:hAnsi="Calibri" w:cs="Calibri"/>
          <w:szCs w:val="20"/>
        </w:rPr>
      </w:pPr>
      <w:r w:rsidRPr="00163FB6">
        <w:rPr>
          <w:rStyle w:val="normaltextrun"/>
          <w:rFonts w:ascii="Calibri" w:hAnsi="Calibri" w:cs="Calibri"/>
          <w:szCs w:val="20"/>
        </w:rPr>
        <w:t xml:space="preserve">Ange alltid det unika ärendenummer (KUR XXXX/YYYY) som din fråga gäller. </w:t>
      </w:r>
    </w:p>
    <w:p w14:paraId="0C0D6CC3" w14:textId="146DE84E" w:rsidR="00D47378" w:rsidRPr="004978B4" w:rsidRDefault="00D6715C" w:rsidP="00234D2C">
      <w:pPr>
        <w:rPr>
          <w:rStyle w:val="eop"/>
          <w:rFonts w:ascii="Calibri" w:hAnsi="Calibri" w:cs="Calibri"/>
          <w:color w:val="5F5F5F" w:themeColor="hyperlink"/>
          <w:u w:val="single"/>
        </w:rPr>
      </w:pPr>
      <w:r w:rsidRPr="3CC8A3F1">
        <w:rPr>
          <w:rStyle w:val="normaltextrun"/>
          <w:rFonts w:ascii="Calibri" w:hAnsi="Calibri" w:cs="Calibri"/>
        </w:rPr>
        <w:t xml:space="preserve">Vi har även en frågeportal där man kan skriva frågor eller söka svar för att se om frågan redan frågats och besvarats tidigare: </w:t>
      </w:r>
      <w:hyperlink r:id="rId22" w:history="1">
        <w:r w:rsidRPr="3CC8A3F1">
          <w:rPr>
            <w:rStyle w:val="Hyperlnk"/>
            <w:rFonts w:ascii="Calibri" w:hAnsi="Calibri" w:cs="Calibri"/>
          </w:rPr>
          <w:t>Kulturrådet (kundo.se)</w:t>
        </w:r>
      </w:hyperlink>
    </w:p>
    <w:sectPr w:rsidR="00D47378" w:rsidRPr="004978B4" w:rsidSect="00B75E41">
      <w:headerReference w:type="default" r:id="rId23"/>
      <w:footerReference w:type="default" r:id="rId24"/>
      <w:headerReference w:type="first" r:id="rId25"/>
      <w:footerReference w:type="first" r:id="rId26"/>
      <w:pgSz w:w="11906" w:h="16838" w:code="9"/>
      <w:pgMar w:top="2835" w:right="1985" w:bottom="2268" w:left="1985" w:header="709" w:footer="7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2E283" w14:textId="77777777" w:rsidR="007B2AB4" w:rsidRDefault="007B2AB4" w:rsidP="0007316A">
      <w:pPr>
        <w:spacing w:after="0"/>
      </w:pPr>
      <w:r>
        <w:separator/>
      </w:r>
    </w:p>
  </w:endnote>
  <w:endnote w:type="continuationSeparator" w:id="0">
    <w:p w14:paraId="4932B622" w14:textId="77777777" w:rsidR="007B2AB4" w:rsidRDefault="007B2AB4" w:rsidP="0007316A">
      <w:pPr>
        <w:spacing w:after="0"/>
      </w:pPr>
      <w:r>
        <w:continuationSeparator/>
      </w:r>
    </w:p>
  </w:endnote>
  <w:endnote w:type="continuationNotice" w:id="1">
    <w:p w14:paraId="4EF5EAFD" w14:textId="77777777" w:rsidR="007B2AB4" w:rsidRDefault="007B2A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6165888"/>
      <w:docPartObj>
        <w:docPartGallery w:val="Page Numbers (Bottom of Page)"/>
        <w:docPartUnique/>
      </w:docPartObj>
    </w:sdtPr>
    <w:sdtContent>
      <w:p w14:paraId="373A4BCD" w14:textId="35D0B643" w:rsidR="00022591" w:rsidRDefault="00000000">
        <w:pPr>
          <w:pStyle w:val="Sidfot"/>
          <w:jc w:val="center"/>
        </w:pPr>
      </w:p>
    </w:sdtContent>
  </w:sdt>
  <w:p w14:paraId="6002B16A" w14:textId="77777777" w:rsidR="00CF0120" w:rsidRPr="00111B33" w:rsidRDefault="00CF0120" w:rsidP="008D215A">
    <w:pPr>
      <w:pStyle w:val="Sidfot"/>
      <w:tabs>
        <w:tab w:val="clear" w:pos="9072"/>
      </w:tabs>
      <w:ind w:left="-1554" w:right="-697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E32B9" w14:textId="77777777" w:rsidR="0007316A" w:rsidRPr="00111B33" w:rsidRDefault="0007316A" w:rsidP="004C0C26">
    <w:pPr>
      <w:pStyle w:val="Sidfot"/>
      <w:tabs>
        <w:tab w:val="clear" w:pos="9072"/>
      </w:tabs>
      <w:ind w:left="-1554" w:right="-697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A5B08" w14:textId="77777777" w:rsidR="007B2AB4" w:rsidRDefault="007B2AB4" w:rsidP="00E12123">
      <w:pPr>
        <w:spacing w:after="0"/>
      </w:pPr>
      <w:r>
        <w:continuationSeparator/>
      </w:r>
    </w:p>
    <w:p w14:paraId="35533273" w14:textId="77777777" w:rsidR="007B2AB4" w:rsidRPr="00E12123" w:rsidRDefault="007B2AB4" w:rsidP="00E12123">
      <w:pPr>
        <w:pStyle w:val="Sidfot"/>
      </w:pPr>
    </w:p>
  </w:footnote>
  <w:footnote w:type="continuationSeparator" w:id="0">
    <w:p w14:paraId="036F6D74" w14:textId="77777777" w:rsidR="007B2AB4" w:rsidRDefault="007B2AB4" w:rsidP="0007316A">
      <w:pPr>
        <w:spacing w:after="0"/>
      </w:pPr>
      <w:r>
        <w:continuationSeparator/>
      </w:r>
    </w:p>
  </w:footnote>
  <w:footnote w:type="continuationNotice" w:id="1">
    <w:p w14:paraId="37AF57D8" w14:textId="77777777" w:rsidR="007B2AB4" w:rsidRDefault="007B2AB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49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801"/>
      <w:gridCol w:w="900"/>
      <w:gridCol w:w="709"/>
    </w:tblGrid>
    <w:tr w:rsidR="00CB257D" w14:paraId="76DBE7C1" w14:textId="77777777" w:rsidTr="00B332FC">
      <w:trPr>
        <w:trHeight w:val="442"/>
      </w:trPr>
      <w:tc>
        <w:tcPr>
          <w:tcW w:w="8080" w:type="dxa"/>
          <w:vMerge w:val="restart"/>
        </w:tcPr>
        <w:p w14:paraId="7D4BC701" w14:textId="0C55A75C" w:rsidR="00CB257D" w:rsidRDefault="00371138" w:rsidP="000A3014">
          <w:pPr>
            <w:pStyle w:val="Sidhuvud"/>
            <w:tabs>
              <w:tab w:val="left" w:pos="6096"/>
            </w:tabs>
          </w:pPr>
          <w:r>
            <w:rPr>
              <w:noProof/>
            </w:rPr>
            <w:drawing>
              <wp:inline distT="0" distB="0" distL="0" distR="0" wp14:anchorId="4D023708" wp14:editId="69061A1A">
                <wp:extent cx="3078000" cy="313572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Rpo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8000" cy="313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" w:type="dxa"/>
          <w:vMerge w:val="restart"/>
          <w:tcBorders>
            <w:left w:val="nil"/>
          </w:tcBorders>
        </w:tcPr>
        <w:p w14:paraId="5F1E7277" w14:textId="77777777" w:rsidR="00CB257D" w:rsidRPr="00A05429" w:rsidRDefault="00CB257D" w:rsidP="000A3014">
          <w:pPr>
            <w:pStyle w:val="Sidhuvud"/>
            <w:rPr>
              <w:rFonts w:ascii="Consolas" w:hAnsi="Consolas"/>
              <w:sz w:val="16"/>
              <w:szCs w:val="16"/>
            </w:rPr>
          </w:pPr>
        </w:p>
      </w:tc>
      <w:tc>
        <w:tcPr>
          <w:tcW w:w="900" w:type="dxa"/>
          <w:tcBorders>
            <w:right w:val="single" w:sz="4" w:space="0" w:color="auto"/>
          </w:tcBorders>
        </w:tcPr>
        <w:p w14:paraId="2E1A17DF" w14:textId="77777777" w:rsidR="00CB257D" w:rsidRPr="0072287B" w:rsidRDefault="00CB257D" w:rsidP="000A3014">
          <w:pPr>
            <w:spacing w:before="120" w:after="120"/>
            <w:jc w:val="center"/>
            <w:rPr>
              <w:rFonts w:ascii="Consolas" w:hAnsi="Consolas"/>
            </w:rPr>
          </w:pP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129B48" w14:textId="75F9DE4D" w:rsidR="00CB257D" w:rsidRPr="0072287B" w:rsidRDefault="00B332FC" w:rsidP="00837325">
          <w:pPr>
            <w:spacing w:before="100" w:after="120"/>
            <w:jc w:val="center"/>
            <w:rPr>
              <w:rFonts w:ascii="Consolas" w:hAnsi="Consolas"/>
            </w:rPr>
          </w:pPr>
          <w:r>
            <w:rPr>
              <w:rFonts w:ascii="Consolas" w:hAnsi="Consolas"/>
            </w:rPr>
            <w:t>Guide</w:t>
          </w:r>
        </w:p>
      </w:tc>
    </w:tr>
    <w:tr w:rsidR="000A3014" w14:paraId="0DCEF868" w14:textId="77777777" w:rsidTr="00CB257D">
      <w:trPr>
        <w:trHeight w:hRule="exact" w:val="221"/>
      </w:trPr>
      <w:tc>
        <w:tcPr>
          <w:tcW w:w="8080" w:type="dxa"/>
          <w:vMerge/>
        </w:tcPr>
        <w:p w14:paraId="6D56C5B4" w14:textId="77777777" w:rsidR="000A3014" w:rsidRDefault="000A3014" w:rsidP="000A3014">
          <w:pPr>
            <w:pStyle w:val="Sidhuvud"/>
          </w:pPr>
        </w:p>
      </w:tc>
      <w:tc>
        <w:tcPr>
          <w:tcW w:w="801" w:type="dxa"/>
          <w:vMerge/>
          <w:tcBorders>
            <w:left w:val="nil"/>
          </w:tcBorders>
        </w:tcPr>
        <w:p w14:paraId="34EB8E7D" w14:textId="77777777" w:rsidR="000A3014" w:rsidRDefault="000A3014" w:rsidP="000A3014">
          <w:pPr>
            <w:pStyle w:val="Sidhuvud"/>
          </w:pPr>
        </w:p>
      </w:tc>
      <w:tc>
        <w:tcPr>
          <w:tcW w:w="1609" w:type="dxa"/>
          <w:gridSpan w:val="2"/>
          <w:tcBorders>
            <w:left w:val="nil"/>
          </w:tcBorders>
        </w:tcPr>
        <w:p w14:paraId="4BC6343D" w14:textId="77777777" w:rsidR="000A3014" w:rsidRPr="00A05429" w:rsidRDefault="000A3014" w:rsidP="000A3014">
          <w:pPr>
            <w:rPr>
              <w:rFonts w:ascii="Consolas" w:hAnsi="Consolas"/>
              <w:sz w:val="16"/>
              <w:szCs w:val="16"/>
            </w:rPr>
          </w:pPr>
        </w:p>
      </w:tc>
    </w:tr>
    <w:tr w:rsidR="000A3014" w14:paraId="7EF5AF69" w14:textId="77777777" w:rsidTr="00751BAF">
      <w:trPr>
        <w:trHeight w:hRule="exact" w:val="894"/>
      </w:trPr>
      <w:tc>
        <w:tcPr>
          <w:tcW w:w="8080" w:type="dxa"/>
        </w:tcPr>
        <w:p w14:paraId="581C6501" w14:textId="77777777" w:rsidR="000A3014" w:rsidRPr="00AF6946" w:rsidRDefault="000A3014" w:rsidP="00AF6946">
          <w:pPr>
            <w:tabs>
              <w:tab w:val="left" w:pos="2520"/>
            </w:tabs>
            <w:ind w:firstLine="6"/>
          </w:pPr>
        </w:p>
      </w:tc>
      <w:tc>
        <w:tcPr>
          <w:tcW w:w="801" w:type="dxa"/>
          <w:tcBorders>
            <w:left w:val="nil"/>
          </w:tcBorders>
        </w:tcPr>
        <w:p w14:paraId="545BAC2E" w14:textId="77777777" w:rsidR="000A3014" w:rsidRPr="00A05429" w:rsidRDefault="000A3014" w:rsidP="000A3014">
          <w:pPr>
            <w:rPr>
              <w:rFonts w:ascii="Consolas" w:hAnsi="Consolas"/>
              <w:sz w:val="16"/>
              <w:szCs w:val="16"/>
            </w:rPr>
          </w:pPr>
        </w:p>
      </w:tc>
      <w:tc>
        <w:tcPr>
          <w:tcW w:w="1609" w:type="dxa"/>
          <w:gridSpan w:val="2"/>
          <w:tcBorders>
            <w:left w:val="nil"/>
          </w:tcBorders>
        </w:tcPr>
        <w:p w14:paraId="21045C08" w14:textId="0E7B08C5" w:rsidR="000A3014" w:rsidRDefault="000A3014" w:rsidP="004A794F">
          <w:pPr>
            <w:pStyle w:val="Sidhuvud"/>
            <w:tabs>
              <w:tab w:val="left" w:pos="204"/>
            </w:tabs>
            <w:spacing w:before="20"/>
            <w:jc w:val="right"/>
            <w:rPr>
              <w:rFonts w:ascii="Consolas" w:hAnsi="Consolas" w:cs="Arial"/>
              <w:sz w:val="16"/>
              <w:szCs w:val="16"/>
            </w:rPr>
          </w:pPr>
        </w:p>
        <w:p w14:paraId="3F4B5408" w14:textId="77777777" w:rsidR="000A3014" w:rsidRDefault="00020097" w:rsidP="000A3014">
          <w:pPr>
            <w:pStyle w:val="Sidhuvud"/>
            <w:tabs>
              <w:tab w:val="left" w:pos="204"/>
            </w:tabs>
            <w:spacing w:before="20"/>
            <w:jc w:val="right"/>
            <w:rPr>
              <w:rFonts w:ascii="Consolas" w:hAnsi="Consolas" w:cs="Arial"/>
              <w:sz w:val="16"/>
              <w:szCs w:val="16"/>
            </w:rPr>
          </w:pPr>
          <w:r w:rsidRPr="006B4826">
            <w:rPr>
              <w:rFonts w:ascii="Consolas" w:hAnsi="Consolas" w:cs="Arial"/>
              <w:sz w:val="16"/>
              <w:szCs w:val="16"/>
            </w:rPr>
            <w:t>s.</w:t>
          </w:r>
          <w:r w:rsidRPr="006B4826">
            <w:rPr>
              <w:rFonts w:ascii="Consolas" w:hAnsi="Consolas" w:cs="Arial"/>
              <w:color w:val="2B579A"/>
              <w:sz w:val="16"/>
              <w:szCs w:val="16"/>
              <w:shd w:val="clear" w:color="auto" w:fill="E6E6E6"/>
            </w:rPr>
            <w:fldChar w:fldCharType="begin"/>
          </w:r>
          <w:r w:rsidRPr="006B4826">
            <w:rPr>
              <w:rFonts w:ascii="Consolas" w:hAnsi="Consolas" w:cs="Arial"/>
              <w:bCs/>
              <w:sz w:val="16"/>
              <w:szCs w:val="16"/>
            </w:rPr>
            <w:instrText>PAGE  \* Arabic  \* MERGEFORMAT</w:instrText>
          </w:r>
          <w:r w:rsidRPr="006B4826">
            <w:rPr>
              <w:rFonts w:ascii="Consolas" w:hAnsi="Consolas" w:cs="Arial"/>
              <w:color w:val="2B579A"/>
              <w:sz w:val="16"/>
              <w:szCs w:val="16"/>
              <w:shd w:val="clear" w:color="auto" w:fill="E6E6E6"/>
            </w:rPr>
            <w:fldChar w:fldCharType="separate"/>
          </w:r>
          <w:r>
            <w:rPr>
              <w:rFonts w:ascii="Consolas" w:hAnsi="Consolas" w:cs="Arial"/>
              <w:bCs/>
              <w:sz w:val="16"/>
              <w:szCs w:val="16"/>
            </w:rPr>
            <w:t>2</w:t>
          </w:r>
          <w:r w:rsidRPr="006B4826">
            <w:rPr>
              <w:rFonts w:ascii="Consolas" w:hAnsi="Consolas" w:cs="Arial"/>
              <w:color w:val="2B579A"/>
              <w:sz w:val="16"/>
              <w:szCs w:val="16"/>
              <w:shd w:val="clear" w:color="auto" w:fill="E6E6E6"/>
            </w:rPr>
            <w:fldChar w:fldCharType="end"/>
          </w:r>
          <w:r w:rsidRPr="006B4826">
            <w:rPr>
              <w:rFonts w:ascii="Consolas" w:hAnsi="Consolas" w:cs="Arial"/>
              <w:sz w:val="16"/>
              <w:szCs w:val="16"/>
            </w:rPr>
            <w:t>(</w:t>
          </w:r>
          <w:r w:rsidRPr="006B4826">
            <w:rPr>
              <w:rFonts w:ascii="Consolas" w:hAnsi="Consolas" w:cs="Arial"/>
              <w:color w:val="2B579A"/>
              <w:sz w:val="16"/>
              <w:szCs w:val="16"/>
              <w:shd w:val="clear" w:color="auto" w:fill="E6E6E6"/>
            </w:rPr>
            <w:fldChar w:fldCharType="begin"/>
          </w:r>
          <w:r w:rsidRPr="006B4826">
            <w:rPr>
              <w:rFonts w:ascii="Consolas" w:hAnsi="Consolas" w:cs="Arial"/>
              <w:bCs/>
              <w:sz w:val="16"/>
              <w:szCs w:val="16"/>
            </w:rPr>
            <w:instrText>NUMPAGES  \* Arabic  \* MERGEFORMAT</w:instrText>
          </w:r>
          <w:r w:rsidRPr="006B4826">
            <w:rPr>
              <w:rFonts w:ascii="Consolas" w:hAnsi="Consolas" w:cs="Arial"/>
              <w:color w:val="2B579A"/>
              <w:sz w:val="16"/>
              <w:szCs w:val="16"/>
              <w:shd w:val="clear" w:color="auto" w:fill="E6E6E6"/>
            </w:rPr>
            <w:fldChar w:fldCharType="separate"/>
          </w:r>
          <w:r>
            <w:rPr>
              <w:rFonts w:ascii="Consolas" w:hAnsi="Consolas" w:cs="Arial"/>
              <w:bCs/>
              <w:sz w:val="16"/>
              <w:szCs w:val="16"/>
            </w:rPr>
            <w:t>2</w:t>
          </w:r>
          <w:r w:rsidRPr="006B4826">
            <w:rPr>
              <w:rFonts w:ascii="Consolas" w:hAnsi="Consolas" w:cs="Arial"/>
              <w:color w:val="2B579A"/>
              <w:sz w:val="16"/>
              <w:szCs w:val="16"/>
              <w:shd w:val="clear" w:color="auto" w:fill="E6E6E6"/>
            </w:rPr>
            <w:fldChar w:fldCharType="end"/>
          </w:r>
          <w:r w:rsidRPr="006B4826">
            <w:rPr>
              <w:rFonts w:ascii="Consolas" w:hAnsi="Consolas" w:cs="Arial"/>
              <w:bCs/>
              <w:sz w:val="16"/>
              <w:szCs w:val="16"/>
            </w:rPr>
            <w:t>)</w:t>
          </w:r>
        </w:p>
        <w:p w14:paraId="47E3886E" w14:textId="77777777" w:rsidR="000A3014" w:rsidRPr="006B4826" w:rsidRDefault="000A3014" w:rsidP="000A3014">
          <w:pPr>
            <w:pStyle w:val="Sidhuvud"/>
            <w:tabs>
              <w:tab w:val="left" w:pos="204"/>
            </w:tabs>
            <w:spacing w:before="20"/>
            <w:jc w:val="right"/>
            <w:rPr>
              <w:rFonts w:ascii="Consolas" w:hAnsi="Consolas" w:cs="Arial"/>
              <w:sz w:val="16"/>
              <w:szCs w:val="16"/>
            </w:rPr>
          </w:pPr>
        </w:p>
      </w:tc>
    </w:tr>
  </w:tbl>
  <w:p w14:paraId="32574BFA" w14:textId="77777777" w:rsidR="005152F6" w:rsidRDefault="005152F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49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801"/>
      <w:gridCol w:w="617"/>
      <w:gridCol w:w="992"/>
    </w:tblGrid>
    <w:tr w:rsidR="005956D1" w14:paraId="6CA87814" w14:textId="77777777" w:rsidTr="00B332FC">
      <w:trPr>
        <w:trHeight w:val="442"/>
      </w:trPr>
      <w:tc>
        <w:tcPr>
          <w:tcW w:w="8080" w:type="dxa"/>
          <w:vMerge w:val="restart"/>
        </w:tcPr>
        <w:p w14:paraId="267BAA29" w14:textId="77777777" w:rsidR="005956D1" w:rsidRDefault="005956D1" w:rsidP="00AF6946">
          <w:pPr>
            <w:pStyle w:val="Sidhuvud"/>
            <w:tabs>
              <w:tab w:val="left" w:pos="6096"/>
            </w:tabs>
          </w:pPr>
          <w:bookmarkStart w:id="14" w:name="_Hlk531855184"/>
          <w:r>
            <w:rPr>
              <w:noProof/>
              <w:color w:val="2B579A"/>
              <w:shd w:val="clear" w:color="auto" w:fill="E6E6E6"/>
            </w:rPr>
            <w:drawing>
              <wp:inline distT="0" distB="0" distL="0" distR="0" wp14:anchorId="6A94FFB4" wp14:editId="712298EB">
                <wp:extent cx="3078000" cy="313572"/>
                <wp:effectExtent l="0" t="0" r="0" b="0"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Rpo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8000" cy="313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" w:type="dxa"/>
          <w:vMerge w:val="restart"/>
        </w:tcPr>
        <w:p w14:paraId="713BB258" w14:textId="77777777" w:rsidR="005956D1" w:rsidRPr="00A05429" w:rsidRDefault="005956D1">
          <w:pPr>
            <w:pStyle w:val="Sidhuvud"/>
            <w:rPr>
              <w:rFonts w:ascii="Consolas" w:hAnsi="Consolas"/>
              <w:sz w:val="16"/>
              <w:szCs w:val="16"/>
            </w:rPr>
          </w:pPr>
        </w:p>
      </w:tc>
      <w:tc>
        <w:tcPr>
          <w:tcW w:w="617" w:type="dxa"/>
          <w:tcBorders>
            <w:right w:val="single" w:sz="4" w:space="0" w:color="auto"/>
          </w:tcBorders>
        </w:tcPr>
        <w:p w14:paraId="1A35D6CD" w14:textId="77777777" w:rsidR="005956D1" w:rsidRPr="0072287B" w:rsidRDefault="005956D1" w:rsidP="00501642">
          <w:pPr>
            <w:spacing w:before="120" w:after="120"/>
            <w:jc w:val="center"/>
            <w:rPr>
              <w:rFonts w:ascii="Consolas" w:hAnsi="Consolas"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7E41A1" w14:textId="0882BF16" w:rsidR="005956D1" w:rsidRPr="00B31973" w:rsidRDefault="00B332FC" w:rsidP="00B31973">
          <w:pPr>
            <w:spacing w:before="100" w:after="120"/>
            <w:jc w:val="center"/>
            <w:rPr>
              <w:rFonts w:ascii="Consolas" w:hAnsi="Consolas"/>
              <w:position w:val="6"/>
            </w:rPr>
          </w:pPr>
          <w:r>
            <w:rPr>
              <w:rFonts w:ascii="Consolas" w:hAnsi="Consolas"/>
              <w:position w:val="6"/>
            </w:rPr>
            <w:t>Guide</w:t>
          </w:r>
        </w:p>
      </w:tc>
    </w:tr>
    <w:tr w:rsidR="001764E4" w14:paraId="41A23F4C" w14:textId="77777777" w:rsidTr="005956D1">
      <w:trPr>
        <w:trHeight w:hRule="exact" w:val="221"/>
      </w:trPr>
      <w:tc>
        <w:tcPr>
          <w:tcW w:w="8080" w:type="dxa"/>
          <w:vMerge/>
        </w:tcPr>
        <w:p w14:paraId="1613991F" w14:textId="77777777" w:rsidR="001764E4" w:rsidRDefault="001764E4">
          <w:pPr>
            <w:pStyle w:val="Sidhuvud"/>
          </w:pPr>
        </w:p>
      </w:tc>
      <w:tc>
        <w:tcPr>
          <w:tcW w:w="801" w:type="dxa"/>
          <w:vMerge/>
        </w:tcPr>
        <w:p w14:paraId="08E5E580" w14:textId="77777777" w:rsidR="001764E4" w:rsidRDefault="001764E4">
          <w:pPr>
            <w:pStyle w:val="Sidhuvud"/>
          </w:pPr>
        </w:p>
      </w:tc>
      <w:tc>
        <w:tcPr>
          <w:tcW w:w="1609" w:type="dxa"/>
          <w:gridSpan w:val="2"/>
        </w:tcPr>
        <w:p w14:paraId="76A20B8E" w14:textId="77777777" w:rsidR="001764E4" w:rsidRPr="00A05429" w:rsidRDefault="001764E4" w:rsidP="00A05429">
          <w:pPr>
            <w:rPr>
              <w:rFonts w:ascii="Consolas" w:hAnsi="Consolas"/>
              <w:sz w:val="16"/>
              <w:szCs w:val="16"/>
            </w:rPr>
          </w:pPr>
        </w:p>
      </w:tc>
    </w:tr>
    <w:tr w:rsidR="001547A0" w14:paraId="19B9BA08" w14:textId="77777777" w:rsidTr="005956D1">
      <w:trPr>
        <w:trHeight w:hRule="exact" w:val="894"/>
      </w:trPr>
      <w:tc>
        <w:tcPr>
          <w:tcW w:w="8080" w:type="dxa"/>
        </w:tcPr>
        <w:p w14:paraId="08631211" w14:textId="77777777" w:rsidR="001547A0" w:rsidRPr="00CB22D4" w:rsidRDefault="001547A0" w:rsidP="00A05429">
          <w:pPr>
            <w:pStyle w:val="Sidhuvud"/>
            <w:spacing w:before="20"/>
            <w:rPr>
              <w:rFonts w:ascii="Consolas" w:hAnsi="Consolas" w:cs="Arial"/>
              <w:sz w:val="16"/>
              <w:szCs w:val="16"/>
            </w:rPr>
          </w:pPr>
          <w:r w:rsidRPr="00CB22D4">
            <w:rPr>
              <w:rFonts w:ascii="Consolas" w:hAnsi="Consolas" w:cs="Arial"/>
              <w:sz w:val="16"/>
              <w:szCs w:val="16"/>
            </w:rPr>
            <w:t>Box 27215, 102 53 Stockholm</w:t>
          </w:r>
        </w:p>
        <w:p w14:paraId="5BB8C647" w14:textId="77777777" w:rsidR="001547A0" w:rsidRPr="00CB22D4" w:rsidRDefault="001547A0" w:rsidP="00E943FB">
          <w:pPr>
            <w:pStyle w:val="Sidhuvud"/>
            <w:spacing w:before="20"/>
            <w:rPr>
              <w:rFonts w:ascii="Consolas" w:hAnsi="Consolas" w:cs="Arial"/>
              <w:sz w:val="16"/>
              <w:szCs w:val="16"/>
            </w:rPr>
          </w:pPr>
          <w:r w:rsidRPr="00CB22D4">
            <w:rPr>
              <w:rFonts w:ascii="Consolas" w:hAnsi="Consolas" w:cs="Arial"/>
              <w:sz w:val="16"/>
              <w:szCs w:val="16"/>
            </w:rPr>
            <w:t>Besök: Borgvägen 1–5</w:t>
          </w:r>
          <w:r w:rsidR="00CB22D4" w:rsidRPr="00CB22D4">
            <w:rPr>
              <w:rFonts w:ascii="Consolas" w:hAnsi="Consolas" w:cs="Arial"/>
              <w:sz w:val="16"/>
              <w:szCs w:val="16"/>
            </w:rPr>
            <w:t xml:space="preserve">, </w:t>
          </w:r>
          <w:r w:rsidRPr="00CB22D4">
            <w:rPr>
              <w:rFonts w:ascii="Consolas" w:hAnsi="Consolas" w:cs="Arial"/>
              <w:sz w:val="16"/>
              <w:szCs w:val="16"/>
            </w:rPr>
            <w:t>08 519 264 00</w:t>
          </w:r>
        </w:p>
        <w:p w14:paraId="5A9B8328" w14:textId="77777777" w:rsidR="00CB22D4" w:rsidRPr="00CB22D4" w:rsidRDefault="001547A0" w:rsidP="00E943FB">
          <w:pPr>
            <w:pStyle w:val="Sidhuvud"/>
            <w:spacing w:before="20"/>
            <w:rPr>
              <w:rFonts w:ascii="Consolas" w:hAnsi="Consolas" w:cs="Arial"/>
              <w:sz w:val="16"/>
              <w:szCs w:val="16"/>
            </w:rPr>
          </w:pPr>
          <w:r w:rsidRPr="00CB22D4">
            <w:rPr>
              <w:rFonts w:ascii="Consolas" w:hAnsi="Consolas" w:cs="Arial"/>
              <w:sz w:val="16"/>
              <w:szCs w:val="16"/>
            </w:rPr>
            <w:t xml:space="preserve">kulturradet@kulturradet.se </w:t>
          </w:r>
        </w:p>
        <w:p w14:paraId="1B038EEB" w14:textId="77777777" w:rsidR="001547A0" w:rsidRDefault="001547A0" w:rsidP="00E943FB">
          <w:pPr>
            <w:pStyle w:val="Sidhuvud"/>
            <w:spacing w:before="20"/>
          </w:pPr>
          <w:r w:rsidRPr="00CB22D4">
            <w:rPr>
              <w:rFonts w:ascii="Consolas" w:hAnsi="Consolas" w:cs="Arial"/>
              <w:sz w:val="16"/>
              <w:szCs w:val="16"/>
            </w:rPr>
            <w:t>kulturradet.se</w:t>
          </w:r>
        </w:p>
      </w:tc>
      <w:tc>
        <w:tcPr>
          <w:tcW w:w="801" w:type="dxa"/>
        </w:tcPr>
        <w:p w14:paraId="728E8ABC" w14:textId="77777777" w:rsidR="001547A0" w:rsidRPr="00A05429" w:rsidRDefault="001547A0" w:rsidP="00A05429">
          <w:pPr>
            <w:rPr>
              <w:rFonts w:ascii="Consolas" w:hAnsi="Consolas"/>
              <w:sz w:val="16"/>
              <w:szCs w:val="16"/>
            </w:rPr>
          </w:pPr>
        </w:p>
      </w:tc>
      <w:tc>
        <w:tcPr>
          <w:tcW w:w="1609" w:type="dxa"/>
          <w:gridSpan w:val="2"/>
        </w:tcPr>
        <w:p w14:paraId="380D85F9" w14:textId="426E6F01" w:rsidR="004962B5" w:rsidRDefault="00000000" w:rsidP="00B332FC">
          <w:pPr>
            <w:pStyle w:val="Sidhuvud"/>
            <w:tabs>
              <w:tab w:val="left" w:pos="204"/>
            </w:tabs>
            <w:spacing w:before="20"/>
            <w:rPr>
              <w:rFonts w:ascii="Consolas" w:hAnsi="Consolas" w:cs="Arial"/>
              <w:sz w:val="16"/>
              <w:szCs w:val="16"/>
            </w:rPr>
          </w:pPr>
          <w:sdt>
            <w:sdtPr>
              <w:rPr>
                <w:rFonts w:ascii="Consolas" w:hAnsi="Consolas" w:cs="Arial"/>
                <w:color w:val="2B579A"/>
                <w:sz w:val="16"/>
                <w:szCs w:val="16"/>
                <w:shd w:val="clear" w:color="auto" w:fill="E6E6E6"/>
              </w:rPr>
              <w:alias w:val="KUR"/>
              <w:tag w:val="KUR"/>
              <w:id w:val="-788746638"/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B332FC">
                <w:rPr>
                  <w:rFonts w:ascii="Consolas" w:hAnsi="Consolas" w:cs="Arial"/>
                  <w:sz w:val="16"/>
                  <w:szCs w:val="16"/>
                </w:rPr>
                <w:t xml:space="preserve">     </w:t>
              </w:r>
            </w:sdtContent>
          </w:sdt>
          <w:r w:rsidR="004962B5">
            <w:rPr>
              <w:rFonts w:ascii="Consolas" w:hAnsi="Consolas" w:cs="Arial"/>
              <w:sz w:val="16"/>
              <w:szCs w:val="16"/>
            </w:rPr>
            <w:t xml:space="preserve"> </w:t>
          </w:r>
        </w:p>
        <w:p w14:paraId="79D96257" w14:textId="77777777" w:rsidR="004962B5" w:rsidRDefault="007F6AFF" w:rsidP="004962B5">
          <w:pPr>
            <w:pStyle w:val="Sidhuvud"/>
            <w:tabs>
              <w:tab w:val="left" w:pos="204"/>
            </w:tabs>
            <w:spacing w:before="20"/>
            <w:jc w:val="right"/>
            <w:rPr>
              <w:rFonts w:ascii="Consolas" w:hAnsi="Consolas" w:cs="Arial"/>
              <w:sz w:val="16"/>
              <w:szCs w:val="16"/>
            </w:rPr>
          </w:pPr>
          <w:r w:rsidRPr="006B4826">
            <w:rPr>
              <w:rFonts w:ascii="Consolas" w:hAnsi="Consolas" w:cs="Arial"/>
              <w:sz w:val="16"/>
              <w:szCs w:val="16"/>
            </w:rPr>
            <w:t>s.</w:t>
          </w:r>
          <w:r w:rsidRPr="006B4826">
            <w:rPr>
              <w:rFonts w:ascii="Consolas" w:hAnsi="Consolas" w:cs="Arial"/>
              <w:color w:val="2B579A"/>
              <w:sz w:val="16"/>
              <w:szCs w:val="16"/>
              <w:shd w:val="clear" w:color="auto" w:fill="E6E6E6"/>
            </w:rPr>
            <w:fldChar w:fldCharType="begin"/>
          </w:r>
          <w:r w:rsidRPr="006B4826">
            <w:rPr>
              <w:rFonts w:ascii="Consolas" w:hAnsi="Consolas" w:cs="Arial"/>
              <w:bCs/>
              <w:sz w:val="16"/>
              <w:szCs w:val="16"/>
            </w:rPr>
            <w:instrText>PAGE  \* Arabic  \* MERGEFORMAT</w:instrText>
          </w:r>
          <w:r w:rsidRPr="006B4826">
            <w:rPr>
              <w:rFonts w:ascii="Consolas" w:hAnsi="Consolas" w:cs="Arial"/>
              <w:color w:val="2B579A"/>
              <w:sz w:val="16"/>
              <w:szCs w:val="16"/>
              <w:shd w:val="clear" w:color="auto" w:fill="E6E6E6"/>
            </w:rPr>
            <w:fldChar w:fldCharType="separate"/>
          </w:r>
          <w:r>
            <w:rPr>
              <w:rFonts w:ascii="Consolas" w:hAnsi="Consolas" w:cs="Arial"/>
              <w:bCs/>
              <w:sz w:val="16"/>
              <w:szCs w:val="16"/>
            </w:rPr>
            <w:t>1</w:t>
          </w:r>
          <w:r w:rsidRPr="006B4826">
            <w:rPr>
              <w:rFonts w:ascii="Consolas" w:hAnsi="Consolas" w:cs="Arial"/>
              <w:color w:val="2B579A"/>
              <w:sz w:val="16"/>
              <w:szCs w:val="16"/>
              <w:shd w:val="clear" w:color="auto" w:fill="E6E6E6"/>
            </w:rPr>
            <w:fldChar w:fldCharType="end"/>
          </w:r>
          <w:r w:rsidRPr="006B4826">
            <w:rPr>
              <w:rFonts w:ascii="Consolas" w:hAnsi="Consolas" w:cs="Arial"/>
              <w:bCs/>
              <w:sz w:val="16"/>
              <w:szCs w:val="16"/>
            </w:rPr>
            <w:t>(</w:t>
          </w:r>
          <w:r w:rsidRPr="006B4826">
            <w:rPr>
              <w:rFonts w:ascii="Consolas" w:hAnsi="Consolas" w:cs="Arial"/>
              <w:color w:val="2B579A"/>
              <w:sz w:val="16"/>
              <w:szCs w:val="16"/>
              <w:shd w:val="clear" w:color="auto" w:fill="E6E6E6"/>
            </w:rPr>
            <w:fldChar w:fldCharType="begin"/>
          </w:r>
          <w:r w:rsidRPr="006B4826">
            <w:rPr>
              <w:rFonts w:ascii="Consolas" w:hAnsi="Consolas" w:cs="Arial"/>
              <w:bCs/>
              <w:sz w:val="16"/>
              <w:szCs w:val="16"/>
            </w:rPr>
            <w:instrText>NUMPAGES  \* Arabic  \* MERGEFORMAT</w:instrText>
          </w:r>
          <w:r w:rsidRPr="006B4826">
            <w:rPr>
              <w:rFonts w:ascii="Consolas" w:hAnsi="Consolas" w:cs="Arial"/>
              <w:color w:val="2B579A"/>
              <w:sz w:val="16"/>
              <w:szCs w:val="16"/>
              <w:shd w:val="clear" w:color="auto" w:fill="E6E6E6"/>
            </w:rPr>
            <w:fldChar w:fldCharType="separate"/>
          </w:r>
          <w:r>
            <w:rPr>
              <w:rFonts w:ascii="Consolas" w:hAnsi="Consolas" w:cs="Arial"/>
              <w:bCs/>
              <w:sz w:val="16"/>
              <w:szCs w:val="16"/>
            </w:rPr>
            <w:t>1</w:t>
          </w:r>
          <w:r w:rsidRPr="006B4826">
            <w:rPr>
              <w:rFonts w:ascii="Consolas" w:hAnsi="Consolas" w:cs="Arial"/>
              <w:color w:val="2B579A"/>
              <w:sz w:val="16"/>
              <w:szCs w:val="16"/>
              <w:shd w:val="clear" w:color="auto" w:fill="E6E6E6"/>
            </w:rPr>
            <w:fldChar w:fldCharType="end"/>
          </w:r>
          <w:r w:rsidRPr="006B4826">
            <w:rPr>
              <w:rFonts w:ascii="Consolas" w:hAnsi="Consolas" w:cs="Arial"/>
              <w:bCs/>
              <w:sz w:val="16"/>
              <w:szCs w:val="16"/>
            </w:rPr>
            <w:t>)</w:t>
          </w:r>
        </w:p>
        <w:p w14:paraId="239EAF59" w14:textId="77777777" w:rsidR="004962B5" w:rsidRPr="006B4826" w:rsidRDefault="004962B5" w:rsidP="004962B5">
          <w:pPr>
            <w:pStyle w:val="Sidhuvud"/>
            <w:tabs>
              <w:tab w:val="left" w:pos="204"/>
            </w:tabs>
            <w:spacing w:before="20"/>
            <w:jc w:val="right"/>
            <w:rPr>
              <w:rFonts w:ascii="Consolas" w:hAnsi="Consolas" w:cs="Arial"/>
              <w:sz w:val="16"/>
              <w:szCs w:val="16"/>
            </w:rPr>
          </w:pPr>
        </w:p>
      </w:tc>
    </w:tr>
    <w:bookmarkEnd w:id="14"/>
  </w:tbl>
  <w:p w14:paraId="05229070" w14:textId="77777777" w:rsidR="00FA5FBF" w:rsidRDefault="00FA5FBF" w:rsidP="00BE05E9">
    <w:pPr>
      <w:pStyle w:val="Sidhuvud"/>
      <w:tabs>
        <w:tab w:val="clear" w:pos="9072"/>
        <w:tab w:val="left" w:pos="7088"/>
      </w:tabs>
      <w:spacing w:after="102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8807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0153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06DC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5A4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688A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F2B6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9C9B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78D0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3E3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B691F6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21455C1"/>
    <w:multiLevelType w:val="multilevel"/>
    <w:tmpl w:val="E514D70C"/>
    <w:lvl w:ilvl="0">
      <w:start w:val="1"/>
      <w:numFmt w:val="decimal"/>
      <w:pStyle w:val="Numreradrubrik1"/>
      <w:suff w:val="space"/>
      <w:lvlText w:val="%1. "/>
      <w:lvlJc w:val="left"/>
      <w:pPr>
        <w:ind w:left="0" w:firstLine="0"/>
      </w:pPr>
      <w:rPr>
        <w:rFonts w:ascii="Consolas" w:hAnsi="Consolas" w:hint="default"/>
        <w:b w:val="0"/>
        <w:i w:val="0"/>
        <w:sz w:val="28"/>
      </w:rPr>
    </w:lvl>
    <w:lvl w:ilvl="1">
      <w:start w:val="1"/>
      <w:numFmt w:val="decimal"/>
      <w:pStyle w:val="Numreradrubrik2"/>
      <w:suff w:val="space"/>
      <w:lvlText w:val="%1.%2. "/>
      <w:lvlJc w:val="left"/>
      <w:pPr>
        <w:ind w:left="1559" w:firstLine="0"/>
      </w:pPr>
    </w:lvl>
    <w:lvl w:ilvl="2">
      <w:start w:val="1"/>
      <w:numFmt w:val="decimal"/>
      <w:pStyle w:val="Numreradrubrik3"/>
      <w:suff w:val="space"/>
      <w:lvlText w:val="%1.%2.%3. "/>
      <w:lvlJc w:val="left"/>
      <w:pPr>
        <w:ind w:left="0" w:firstLine="0"/>
      </w:pPr>
      <w:rPr>
        <w:rFonts w:ascii="Consolas" w:hAnsi="Consolas" w:hint="default"/>
        <w:b w:val="0"/>
        <w:i w:val="0"/>
        <w:sz w:val="22"/>
      </w:rPr>
    </w:lvl>
    <w:lvl w:ilvl="3">
      <w:start w:val="1"/>
      <w:numFmt w:val="decimal"/>
      <w:pStyle w:val="Numreradrubrik4"/>
      <w:suff w:val="space"/>
      <w:lvlText w:val="%1.%2.%3.%4. "/>
      <w:lvlJc w:val="left"/>
      <w:pPr>
        <w:ind w:left="0" w:firstLine="0"/>
      </w:pPr>
      <w:rPr>
        <w:rFonts w:ascii="Consolas" w:hAnsi="Consolas" w:hint="default"/>
        <w:b w:val="0"/>
        <w:i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053042"/>
    <w:multiLevelType w:val="hybridMultilevel"/>
    <w:tmpl w:val="D826DE3C"/>
    <w:lvl w:ilvl="0" w:tplc="CBECB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904427"/>
    <w:multiLevelType w:val="hybridMultilevel"/>
    <w:tmpl w:val="AB7EB476"/>
    <w:lvl w:ilvl="0" w:tplc="592679BE">
      <w:start w:val="1"/>
      <w:numFmt w:val="decimal"/>
      <w:lvlText w:val="%1.1.1.1"/>
      <w:lvlJc w:val="left"/>
      <w:pPr>
        <w:ind w:left="156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89" w:hanging="360"/>
      </w:pPr>
    </w:lvl>
    <w:lvl w:ilvl="2" w:tplc="041D001B" w:tentative="1">
      <w:start w:val="1"/>
      <w:numFmt w:val="lowerRoman"/>
      <w:lvlText w:val="%3."/>
      <w:lvlJc w:val="right"/>
      <w:pPr>
        <w:ind w:left="3009" w:hanging="180"/>
      </w:pPr>
    </w:lvl>
    <w:lvl w:ilvl="3" w:tplc="041D000F" w:tentative="1">
      <w:start w:val="1"/>
      <w:numFmt w:val="decimal"/>
      <w:lvlText w:val="%4."/>
      <w:lvlJc w:val="left"/>
      <w:pPr>
        <w:ind w:left="3729" w:hanging="360"/>
      </w:pPr>
    </w:lvl>
    <w:lvl w:ilvl="4" w:tplc="041D0019" w:tentative="1">
      <w:start w:val="1"/>
      <w:numFmt w:val="lowerLetter"/>
      <w:lvlText w:val="%5."/>
      <w:lvlJc w:val="left"/>
      <w:pPr>
        <w:ind w:left="4449" w:hanging="360"/>
      </w:pPr>
    </w:lvl>
    <w:lvl w:ilvl="5" w:tplc="041D001B" w:tentative="1">
      <w:start w:val="1"/>
      <w:numFmt w:val="lowerRoman"/>
      <w:lvlText w:val="%6."/>
      <w:lvlJc w:val="right"/>
      <w:pPr>
        <w:ind w:left="5169" w:hanging="180"/>
      </w:pPr>
    </w:lvl>
    <w:lvl w:ilvl="6" w:tplc="041D000F" w:tentative="1">
      <w:start w:val="1"/>
      <w:numFmt w:val="decimal"/>
      <w:lvlText w:val="%7."/>
      <w:lvlJc w:val="left"/>
      <w:pPr>
        <w:ind w:left="5889" w:hanging="360"/>
      </w:pPr>
    </w:lvl>
    <w:lvl w:ilvl="7" w:tplc="041D0019" w:tentative="1">
      <w:start w:val="1"/>
      <w:numFmt w:val="lowerLetter"/>
      <w:lvlText w:val="%8."/>
      <w:lvlJc w:val="left"/>
      <w:pPr>
        <w:ind w:left="6609" w:hanging="360"/>
      </w:pPr>
    </w:lvl>
    <w:lvl w:ilvl="8" w:tplc="041D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3" w15:restartNumberingAfterBreak="0">
    <w:nsid w:val="0FA5519D"/>
    <w:multiLevelType w:val="multilevel"/>
    <w:tmpl w:val="10B2F43E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ascii="Consolas" w:hAnsi="Consolas" w:hint="default"/>
        <w:b w:val="0"/>
        <w:sz w:val="28"/>
        <w:szCs w:val="28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ascii="Consolas" w:hAnsi="Consolas" w:hint="default"/>
        <w:i w:val="0"/>
        <w:sz w:val="22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4" w15:restartNumberingAfterBreak="0">
    <w:nsid w:val="12C36DB2"/>
    <w:multiLevelType w:val="hybridMultilevel"/>
    <w:tmpl w:val="FBA459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522F81"/>
    <w:multiLevelType w:val="multilevel"/>
    <w:tmpl w:val="23F85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DD758A"/>
    <w:multiLevelType w:val="hybridMultilevel"/>
    <w:tmpl w:val="A6B05CB6"/>
    <w:lvl w:ilvl="0" w:tplc="69741E58">
      <w:start w:val="1"/>
      <w:numFmt w:val="decimal"/>
      <w:lvlText w:val="%1.1"/>
      <w:lvlJc w:val="left"/>
      <w:pPr>
        <w:ind w:left="360" w:hanging="360"/>
      </w:pPr>
      <w:rPr>
        <w:rFonts w:ascii="Consolas" w:hAnsi="Consolas" w:hint="default"/>
        <w:b/>
        <w:i w:val="0"/>
        <w:sz w:val="22"/>
        <w:szCs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D02C6"/>
    <w:multiLevelType w:val="hybridMultilevel"/>
    <w:tmpl w:val="B2E0BAFA"/>
    <w:lvl w:ilvl="0" w:tplc="9E24789C">
      <w:numFmt w:val="none"/>
      <w:lvlText w:val=""/>
      <w:lvlJc w:val="left"/>
      <w:pPr>
        <w:tabs>
          <w:tab w:val="num" w:pos="360"/>
        </w:tabs>
      </w:pPr>
    </w:lvl>
    <w:lvl w:ilvl="1" w:tplc="97E48566">
      <w:start w:val="1"/>
      <w:numFmt w:val="lowerLetter"/>
      <w:lvlText w:val="%2."/>
      <w:lvlJc w:val="left"/>
      <w:pPr>
        <w:ind w:left="1440" w:hanging="360"/>
      </w:pPr>
    </w:lvl>
    <w:lvl w:ilvl="2" w:tplc="35463410">
      <w:start w:val="1"/>
      <w:numFmt w:val="lowerRoman"/>
      <w:lvlText w:val="%3."/>
      <w:lvlJc w:val="right"/>
      <w:pPr>
        <w:ind w:left="2160" w:hanging="180"/>
      </w:pPr>
    </w:lvl>
    <w:lvl w:ilvl="3" w:tplc="CCB85F02">
      <w:start w:val="1"/>
      <w:numFmt w:val="decimal"/>
      <w:lvlText w:val="%4."/>
      <w:lvlJc w:val="left"/>
      <w:pPr>
        <w:ind w:left="2880" w:hanging="360"/>
      </w:pPr>
    </w:lvl>
    <w:lvl w:ilvl="4" w:tplc="3DFC546A">
      <w:start w:val="1"/>
      <w:numFmt w:val="lowerLetter"/>
      <w:lvlText w:val="%5."/>
      <w:lvlJc w:val="left"/>
      <w:pPr>
        <w:ind w:left="3600" w:hanging="360"/>
      </w:pPr>
    </w:lvl>
    <w:lvl w:ilvl="5" w:tplc="E2B851D6">
      <w:start w:val="1"/>
      <w:numFmt w:val="lowerRoman"/>
      <w:lvlText w:val="%6."/>
      <w:lvlJc w:val="right"/>
      <w:pPr>
        <w:ind w:left="4320" w:hanging="180"/>
      </w:pPr>
    </w:lvl>
    <w:lvl w:ilvl="6" w:tplc="E79270F4">
      <w:start w:val="1"/>
      <w:numFmt w:val="decimal"/>
      <w:lvlText w:val="%7."/>
      <w:lvlJc w:val="left"/>
      <w:pPr>
        <w:ind w:left="5040" w:hanging="360"/>
      </w:pPr>
    </w:lvl>
    <w:lvl w:ilvl="7" w:tplc="9BC0A220">
      <w:start w:val="1"/>
      <w:numFmt w:val="lowerLetter"/>
      <w:lvlText w:val="%8."/>
      <w:lvlJc w:val="left"/>
      <w:pPr>
        <w:ind w:left="5760" w:hanging="360"/>
      </w:pPr>
    </w:lvl>
    <w:lvl w:ilvl="8" w:tplc="5738518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03021"/>
    <w:multiLevelType w:val="hybridMultilevel"/>
    <w:tmpl w:val="5E72AE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839E5"/>
    <w:multiLevelType w:val="multilevel"/>
    <w:tmpl w:val="7D22E3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30003EBB"/>
    <w:multiLevelType w:val="multilevel"/>
    <w:tmpl w:val="5A0292EC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ascii="Arial" w:hAnsi="Arial" w:hint="default"/>
        <w:b/>
        <w:sz w:val="24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ascii="Times New Roman" w:hAnsi="Times New Roman" w:hint="default"/>
        <w:i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659415D"/>
    <w:multiLevelType w:val="multilevel"/>
    <w:tmpl w:val="7414B506"/>
    <w:numStyleLink w:val="Kulturrdet"/>
  </w:abstractNum>
  <w:abstractNum w:abstractNumId="22" w15:restartNumberingAfterBreak="0">
    <w:nsid w:val="45051C8D"/>
    <w:multiLevelType w:val="hybridMultilevel"/>
    <w:tmpl w:val="D7C6446A"/>
    <w:lvl w:ilvl="0" w:tplc="BEA0741C">
      <w:start w:val="1"/>
      <w:numFmt w:val="decimal"/>
      <w:pStyle w:val="Lista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AF280018">
      <w:start w:val="1"/>
      <w:numFmt w:val="lowerLetter"/>
      <w:lvlText w:val="%2."/>
      <w:lvlJc w:val="left"/>
      <w:pPr>
        <w:ind w:left="1440" w:hanging="360"/>
      </w:pPr>
    </w:lvl>
    <w:lvl w:ilvl="2" w:tplc="DE701E3E">
      <w:start w:val="1"/>
      <w:numFmt w:val="lowerRoman"/>
      <w:lvlText w:val="%3."/>
      <w:lvlJc w:val="right"/>
      <w:pPr>
        <w:ind w:left="2160" w:hanging="180"/>
      </w:pPr>
    </w:lvl>
    <w:lvl w:ilvl="3" w:tplc="A9103874">
      <w:start w:val="1"/>
      <w:numFmt w:val="decimal"/>
      <w:lvlText w:val="%4."/>
      <w:lvlJc w:val="left"/>
      <w:pPr>
        <w:ind w:left="2880" w:hanging="360"/>
      </w:pPr>
    </w:lvl>
    <w:lvl w:ilvl="4" w:tplc="168C4418">
      <w:start w:val="1"/>
      <w:numFmt w:val="lowerLetter"/>
      <w:lvlText w:val="%5."/>
      <w:lvlJc w:val="left"/>
      <w:pPr>
        <w:ind w:left="3600" w:hanging="360"/>
      </w:pPr>
    </w:lvl>
    <w:lvl w:ilvl="5" w:tplc="9C5059AE" w:tentative="1">
      <w:start w:val="1"/>
      <w:numFmt w:val="lowerRoman"/>
      <w:lvlText w:val="%6."/>
      <w:lvlJc w:val="right"/>
      <w:pPr>
        <w:ind w:left="4320" w:hanging="180"/>
      </w:pPr>
    </w:lvl>
    <w:lvl w:ilvl="6" w:tplc="BF9C4122" w:tentative="1">
      <w:start w:val="1"/>
      <w:numFmt w:val="decimal"/>
      <w:lvlText w:val="%7."/>
      <w:lvlJc w:val="left"/>
      <w:pPr>
        <w:ind w:left="5040" w:hanging="360"/>
      </w:pPr>
    </w:lvl>
    <w:lvl w:ilvl="7" w:tplc="3D32FC8A" w:tentative="1">
      <w:start w:val="1"/>
      <w:numFmt w:val="lowerLetter"/>
      <w:lvlText w:val="%8."/>
      <w:lvlJc w:val="left"/>
      <w:pPr>
        <w:ind w:left="5760" w:hanging="360"/>
      </w:pPr>
    </w:lvl>
    <w:lvl w:ilvl="8" w:tplc="FBDE3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15101"/>
    <w:multiLevelType w:val="multilevel"/>
    <w:tmpl w:val="7414B506"/>
    <w:styleLink w:val="Kulturrdet"/>
    <w:lvl w:ilvl="0">
      <w:start w:val="1"/>
      <w:numFmt w:val="decimal"/>
      <w:lvlText w:val="%1"/>
      <w:lvlJc w:val="left"/>
      <w:pPr>
        <w:ind w:left="851" w:hanging="851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Times New Roman" w:hAnsi="Times New Roman" w:hint="default"/>
        <w:i/>
        <w:sz w:val="24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4" w15:restartNumberingAfterBreak="0">
    <w:nsid w:val="490C1975"/>
    <w:multiLevelType w:val="hybridMultilevel"/>
    <w:tmpl w:val="2CB4826A"/>
    <w:lvl w:ilvl="0" w:tplc="1FA8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62AA9"/>
    <w:multiLevelType w:val="hybridMultilevel"/>
    <w:tmpl w:val="ACA6D2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378E2"/>
    <w:multiLevelType w:val="multilevel"/>
    <w:tmpl w:val="8D4C0598"/>
    <w:lvl w:ilvl="0">
      <w:start w:val="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7" w15:restartNumberingAfterBreak="0">
    <w:nsid w:val="57EF32A8"/>
    <w:multiLevelType w:val="multilevel"/>
    <w:tmpl w:val="7414B506"/>
    <w:numStyleLink w:val="Kulturrdet"/>
  </w:abstractNum>
  <w:abstractNum w:abstractNumId="28" w15:restartNumberingAfterBreak="0">
    <w:nsid w:val="5BA50A7A"/>
    <w:multiLevelType w:val="hybridMultilevel"/>
    <w:tmpl w:val="5D60C1B8"/>
    <w:lvl w:ilvl="0" w:tplc="59322A0E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D7C22"/>
    <w:multiLevelType w:val="hybridMultilevel"/>
    <w:tmpl w:val="0C0227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973B0"/>
    <w:multiLevelType w:val="hybridMultilevel"/>
    <w:tmpl w:val="F69AF8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1170F"/>
    <w:multiLevelType w:val="multilevel"/>
    <w:tmpl w:val="50B0ECFA"/>
    <w:lvl w:ilvl="0">
      <w:start w:val="1"/>
      <w:numFmt w:val="decimal"/>
      <w:lvlText w:val="%1"/>
      <w:lvlJc w:val="left"/>
      <w:pPr>
        <w:ind w:left="794" w:hanging="794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Arial" w:hAnsi="Arial" w:hint="default"/>
        <w:i/>
        <w:sz w:val="22"/>
      </w:rPr>
    </w:lvl>
    <w:lvl w:ilvl="3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4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32" w15:restartNumberingAfterBreak="0">
    <w:nsid w:val="6F6373AD"/>
    <w:multiLevelType w:val="multilevel"/>
    <w:tmpl w:val="2294DB36"/>
    <w:lvl w:ilvl="0">
      <w:start w:val="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3" w15:restartNumberingAfterBreak="0">
    <w:nsid w:val="70B46F35"/>
    <w:multiLevelType w:val="multilevel"/>
    <w:tmpl w:val="2CFC3F9C"/>
    <w:lvl w:ilvl="0">
      <w:start w:val="1"/>
      <w:numFmt w:val="decimal"/>
      <w:lvlText w:val="%1"/>
      <w:lvlJc w:val="left"/>
      <w:pPr>
        <w:ind w:left="357" w:hanging="357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ascii="Times New Roman" w:hAnsi="Times New Roman" w:hint="default"/>
        <w:i/>
        <w:sz w:val="24"/>
      </w:rPr>
    </w:lvl>
    <w:lvl w:ilvl="3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34" w15:restartNumberingAfterBreak="0">
    <w:nsid w:val="75A17D24"/>
    <w:multiLevelType w:val="hybridMultilevel"/>
    <w:tmpl w:val="2DE660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031B9"/>
    <w:multiLevelType w:val="hybridMultilevel"/>
    <w:tmpl w:val="9566198C"/>
    <w:lvl w:ilvl="0" w:tplc="B98E2136">
      <w:start w:val="1"/>
      <w:numFmt w:val="decimal"/>
      <w:lvlText w:val="%1.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1" w:tplc="6B262E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9A0F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ACB3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8E22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7826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769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9459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E6CC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821A29"/>
    <w:multiLevelType w:val="multilevel"/>
    <w:tmpl w:val="9F981A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76776258">
    <w:abstractNumId w:val="17"/>
  </w:num>
  <w:num w:numId="2" w16cid:durableId="1203777">
    <w:abstractNumId w:val="8"/>
  </w:num>
  <w:num w:numId="3" w16cid:durableId="1953629012">
    <w:abstractNumId w:val="3"/>
  </w:num>
  <w:num w:numId="4" w16cid:durableId="442699401">
    <w:abstractNumId w:val="2"/>
  </w:num>
  <w:num w:numId="5" w16cid:durableId="1895042738">
    <w:abstractNumId w:val="1"/>
  </w:num>
  <w:num w:numId="6" w16cid:durableId="1500584908">
    <w:abstractNumId w:val="0"/>
  </w:num>
  <w:num w:numId="7" w16cid:durableId="1396395461">
    <w:abstractNumId w:val="20"/>
  </w:num>
  <w:num w:numId="8" w16cid:durableId="885991185">
    <w:abstractNumId w:val="7"/>
  </w:num>
  <w:num w:numId="9" w16cid:durableId="629090186">
    <w:abstractNumId w:val="6"/>
  </w:num>
  <w:num w:numId="10" w16cid:durableId="1768429018">
    <w:abstractNumId w:val="5"/>
  </w:num>
  <w:num w:numId="11" w16cid:durableId="786462408">
    <w:abstractNumId w:val="23"/>
  </w:num>
  <w:num w:numId="12" w16cid:durableId="367603509">
    <w:abstractNumId w:val="35"/>
  </w:num>
  <w:num w:numId="13" w16cid:durableId="2063559344">
    <w:abstractNumId w:val="4"/>
  </w:num>
  <w:num w:numId="14" w16cid:durableId="850028525">
    <w:abstractNumId w:val="22"/>
  </w:num>
  <w:num w:numId="15" w16cid:durableId="119804026">
    <w:abstractNumId w:val="23"/>
  </w:num>
  <w:num w:numId="16" w16cid:durableId="443576202">
    <w:abstractNumId w:val="31"/>
  </w:num>
  <w:num w:numId="17" w16cid:durableId="1461807080">
    <w:abstractNumId w:val="31"/>
  </w:num>
  <w:num w:numId="18" w16cid:durableId="158933599">
    <w:abstractNumId w:val="31"/>
  </w:num>
  <w:num w:numId="19" w16cid:durableId="250549466">
    <w:abstractNumId w:val="27"/>
  </w:num>
  <w:num w:numId="20" w16cid:durableId="179206242">
    <w:abstractNumId w:val="21"/>
  </w:num>
  <w:num w:numId="21" w16cid:durableId="1468475503">
    <w:abstractNumId w:val="33"/>
  </w:num>
  <w:num w:numId="22" w16cid:durableId="2471607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56352116">
    <w:abstractNumId w:val="28"/>
  </w:num>
  <w:num w:numId="24" w16cid:durableId="582379875">
    <w:abstractNumId w:val="9"/>
  </w:num>
  <w:num w:numId="25" w16cid:durableId="1177236347">
    <w:abstractNumId w:val="23"/>
  </w:num>
  <w:num w:numId="26" w16cid:durableId="971865682">
    <w:abstractNumId w:val="13"/>
  </w:num>
  <w:num w:numId="27" w16cid:durableId="633828979">
    <w:abstractNumId w:val="13"/>
  </w:num>
  <w:num w:numId="28" w16cid:durableId="1631015682">
    <w:abstractNumId w:val="13"/>
  </w:num>
  <w:num w:numId="29" w16cid:durableId="2054424888">
    <w:abstractNumId w:val="16"/>
  </w:num>
  <w:num w:numId="30" w16cid:durableId="473183968">
    <w:abstractNumId w:val="12"/>
  </w:num>
  <w:num w:numId="31" w16cid:durableId="35664018">
    <w:abstractNumId w:val="10"/>
  </w:num>
  <w:num w:numId="32" w16cid:durableId="991325984">
    <w:abstractNumId w:val="30"/>
  </w:num>
  <w:num w:numId="33" w16cid:durableId="692878074">
    <w:abstractNumId w:val="14"/>
  </w:num>
  <w:num w:numId="34" w16cid:durableId="242104555">
    <w:abstractNumId w:val="29"/>
  </w:num>
  <w:num w:numId="35" w16cid:durableId="11156108">
    <w:abstractNumId w:val="25"/>
  </w:num>
  <w:num w:numId="36" w16cid:durableId="2038039811">
    <w:abstractNumId w:val="11"/>
  </w:num>
  <w:num w:numId="37" w16cid:durableId="2139181188">
    <w:abstractNumId w:val="24"/>
  </w:num>
  <w:num w:numId="38" w16cid:durableId="628583578">
    <w:abstractNumId w:val="32"/>
  </w:num>
  <w:num w:numId="39" w16cid:durableId="1947806007">
    <w:abstractNumId w:val="26"/>
  </w:num>
  <w:num w:numId="40" w16cid:durableId="1866747262">
    <w:abstractNumId w:val="18"/>
  </w:num>
  <w:num w:numId="41" w16cid:durableId="984504634">
    <w:abstractNumId w:val="34"/>
  </w:num>
  <w:num w:numId="42" w16cid:durableId="7535501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1620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25345667">
    <w:abstractNumId w:val="36"/>
  </w:num>
  <w:num w:numId="45" w16cid:durableId="20342619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65"/>
    <w:rsid w:val="00000ED3"/>
    <w:rsid w:val="000018D7"/>
    <w:rsid w:val="000067EB"/>
    <w:rsid w:val="00012EA9"/>
    <w:rsid w:val="000136BA"/>
    <w:rsid w:val="00016482"/>
    <w:rsid w:val="00016A17"/>
    <w:rsid w:val="00020097"/>
    <w:rsid w:val="000215E9"/>
    <w:rsid w:val="00022451"/>
    <w:rsid w:val="00022591"/>
    <w:rsid w:val="000233EB"/>
    <w:rsid w:val="00024D1A"/>
    <w:rsid w:val="00025397"/>
    <w:rsid w:val="00030022"/>
    <w:rsid w:val="000319E6"/>
    <w:rsid w:val="00035EBF"/>
    <w:rsid w:val="00037F0D"/>
    <w:rsid w:val="000417D2"/>
    <w:rsid w:val="00044EB5"/>
    <w:rsid w:val="00046572"/>
    <w:rsid w:val="00050A7E"/>
    <w:rsid w:val="00051769"/>
    <w:rsid w:val="000523AB"/>
    <w:rsid w:val="000529E2"/>
    <w:rsid w:val="000601DF"/>
    <w:rsid w:val="00060564"/>
    <w:rsid w:val="000611B4"/>
    <w:rsid w:val="00062502"/>
    <w:rsid w:val="000628CA"/>
    <w:rsid w:val="00065EAC"/>
    <w:rsid w:val="000662C5"/>
    <w:rsid w:val="00066302"/>
    <w:rsid w:val="00066E78"/>
    <w:rsid w:val="000678E1"/>
    <w:rsid w:val="00070EE6"/>
    <w:rsid w:val="0007138A"/>
    <w:rsid w:val="00071642"/>
    <w:rsid w:val="0007316A"/>
    <w:rsid w:val="000816E1"/>
    <w:rsid w:val="0008244A"/>
    <w:rsid w:val="00082921"/>
    <w:rsid w:val="00084BD3"/>
    <w:rsid w:val="00085370"/>
    <w:rsid w:val="000915EC"/>
    <w:rsid w:val="000937A0"/>
    <w:rsid w:val="000A23F9"/>
    <w:rsid w:val="000A3014"/>
    <w:rsid w:val="000A3F27"/>
    <w:rsid w:val="000A6EB7"/>
    <w:rsid w:val="000B0916"/>
    <w:rsid w:val="000B0F60"/>
    <w:rsid w:val="000B403B"/>
    <w:rsid w:val="000B521C"/>
    <w:rsid w:val="000C3094"/>
    <w:rsid w:val="000C495E"/>
    <w:rsid w:val="000C530D"/>
    <w:rsid w:val="000C7B2D"/>
    <w:rsid w:val="000C7D0D"/>
    <w:rsid w:val="000D53E2"/>
    <w:rsid w:val="000D567D"/>
    <w:rsid w:val="000D6C78"/>
    <w:rsid w:val="000E2160"/>
    <w:rsid w:val="000E5903"/>
    <w:rsid w:val="000E6157"/>
    <w:rsid w:val="000E6E13"/>
    <w:rsid w:val="000F3E39"/>
    <w:rsid w:val="000F4A5A"/>
    <w:rsid w:val="000F6908"/>
    <w:rsid w:val="000F7069"/>
    <w:rsid w:val="000F718E"/>
    <w:rsid w:val="000F73DF"/>
    <w:rsid w:val="000F7775"/>
    <w:rsid w:val="00100E8A"/>
    <w:rsid w:val="00100F50"/>
    <w:rsid w:val="00103358"/>
    <w:rsid w:val="00106D1C"/>
    <w:rsid w:val="00106D9F"/>
    <w:rsid w:val="00106EBD"/>
    <w:rsid w:val="00110A87"/>
    <w:rsid w:val="00111B33"/>
    <w:rsid w:val="00111CA6"/>
    <w:rsid w:val="00112611"/>
    <w:rsid w:val="00117501"/>
    <w:rsid w:val="001205BC"/>
    <w:rsid w:val="00122A49"/>
    <w:rsid w:val="00125BC4"/>
    <w:rsid w:val="00130316"/>
    <w:rsid w:val="00132F38"/>
    <w:rsid w:val="00133BB5"/>
    <w:rsid w:val="0013417E"/>
    <w:rsid w:val="00134837"/>
    <w:rsid w:val="00143778"/>
    <w:rsid w:val="00144309"/>
    <w:rsid w:val="00145988"/>
    <w:rsid w:val="001467B0"/>
    <w:rsid w:val="00146BF1"/>
    <w:rsid w:val="00153B25"/>
    <w:rsid w:val="001545C8"/>
    <w:rsid w:val="001547A0"/>
    <w:rsid w:val="00160925"/>
    <w:rsid w:val="00162C1B"/>
    <w:rsid w:val="00163776"/>
    <w:rsid w:val="001638CC"/>
    <w:rsid w:val="00163FB6"/>
    <w:rsid w:val="001651FD"/>
    <w:rsid w:val="00167543"/>
    <w:rsid w:val="00170438"/>
    <w:rsid w:val="0017520F"/>
    <w:rsid w:val="001764E4"/>
    <w:rsid w:val="0018028F"/>
    <w:rsid w:val="00183457"/>
    <w:rsid w:val="00183861"/>
    <w:rsid w:val="00183F3E"/>
    <w:rsid w:val="00191A81"/>
    <w:rsid w:val="001922CF"/>
    <w:rsid w:val="00192312"/>
    <w:rsid w:val="001939CB"/>
    <w:rsid w:val="00195378"/>
    <w:rsid w:val="00195910"/>
    <w:rsid w:val="001A1371"/>
    <w:rsid w:val="001A2D84"/>
    <w:rsid w:val="001A5167"/>
    <w:rsid w:val="001A60C1"/>
    <w:rsid w:val="001B3ED0"/>
    <w:rsid w:val="001B55DF"/>
    <w:rsid w:val="001B646E"/>
    <w:rsid w:val="001B7F38"/>
    <w:rsid w:val="001C055E"/>
    <w:rsid w:val="001C4A46"/>
    <w:rsid w:val="001D0879"/>
    <w:rsid w:val="001D0CAF"/>
    <w:rsid w:val="001D6933"/>
    <w:rsid w:val="001D71B5"/>
    <w:rsid w:val="001D77D2"/>
    <w:rsid w:val="001E0391"/>
    <w:rsid w:val="001E0755"/>
    <w:rsid w:val="001E1125"/>
    <w:rsid w:val="001E1703"/>
    <w:rsid w:val="001E6829"/>
    <w:rsid w:val="001E6F8B"/>
    <w:rsid w:val="001F2C3C"/>
    <w:rsid w:val="001F3A0C"/>
    <w:rsid w:val="0020193D"/>
    <w:rsid w:val="0020207B"/>
    <w:rsid w:val="002056DC"/>
    <w:rsid w:val="00206EF9"/>
    <w:rsid w:val="00207074"/>
    <w:rsid w:val="002139FF"/>
    <w:rsid w:val="0021664C"/>
    <w:rsid w:val="00216CD8"/>
    <w:rsid w:val="00217AB8"/>
    <w:rsid w:val="00221853"/>
    <w:rsid w:val="00223EB9"/>
    <w:rsid w:val="00223EBA"/>
    <w:rsid w:val="00226370"/>
    <w:rsid w:val="00226BA0"/>
    <w:rsid w:val="002272B1"/>
    <w:rsid w:val="00231695"/>
    <w:rsid w:val="00234D2C"/>
    <w:rsid w:val="00237021"/>
    <w:rsid w:val="002400A8"/>
    <w:rsid w:val="00241352"/>
    <w:rsid w:val="002431EA"/>
    <w:rsid w:val="00244B17"/>
    <w:rsid w:val="00244E1B"/>
    <w:rsid w:val="00250F3E"/>
    <w:rsid w:val="00252392"/>
    <w:rsid w:val="00252FFA"/>
    <w:rsid w:val="002559EC"/>
    <w:rsid w:val="00255E6C"/>
    <w:rsid w:val="002565FF"/>
    <w:rsid w:val="002575A7"/>
    <w:rsid w:val="00260137"/>
    <w:rsid w:val="00260791"/>
    <w:rsid w:val="00261E7B"/>
    <w:rsid w:val="00262D65"/>
    <w:rsid w:val="0026308D"/>
    <w:rsid w:val="00267EE5"/>
    <w:rsid w:val="00271A2F"/>
    <w:rsid w:val="0027394F"/>
    <w:rsid w:val="002742B6"/>
    <w:rsid w:val="00275ABF"/>
    <w:rsid w:val="0027742F"/>
    <w:rsid w:val="002774EE"/>
    <w:rsid w:val="00280B57"/>
    <w:rsid w:val="00282EAF"/>
    <w:rsid w:val="002837F3"/>
    <w:rsid w:val="00285E86"/>
    <w:rsid w:val="002860F1"/>
    <w:rsid w:val="00287563"/>
    <w:rsid w:val="00291F6D"/>
    <w:rsid w:val="00294396"/>
    <w:rsid w:val="002965F0"/>
    <w:rsid w:val="002A1B5D"/>
    <w:rsid w:val="002A29C5"/>
    <w:rsid w:val="002A2C57"/>
    <w:rsid w:val="002A548B"/>
    <w:rsid w:val="002B1217"/>
    <w:rsid w:val="002B2076"/>
    <w:rsid w:val="002B3240"/>
    <w:rsid w:val="002B53B0"/>
    <w:rsid w:val="002B5972"/>
    <w:rsid w:val="002C0512"/>
    <w:rsid w:val="002C2789"/>
    <w:rsid w:val="002C27A0"/>
    <w:rsid w:val="002D3F12"/>
    <w:rsid w:val="002E3043"/>
    <w:rsid w:val="002E52CA"/>
    <w:rsid w:val="002E54BA"/>
    <w:rsid w:val="002E681A"/>
    <w:rsid w:val="002F00E5"/>
    <w:rsid w:val="002F093C"/>
    <w:rsid w:val="002F0F21"/>
    <w:rsid w:val="002F1680"/>
    <w:rsid w:val="002F22B7"/>
    <w:rsid w:val="00301917"/>
    <w:rsid w:val="00301AB8"/>
    <w:rsid w:val="003056B7"/>
    <w:rsid w:val="003056DC"/>
    <w:rsid w:val="00306739"/>
    <w:rsid w:val="003109B7"/>
    <w:rsid w:val="00310BAD"/>
    <w:rsid w:val="0031751F"/>
    <w:rsid w:val="00317DC3"/>
    <w:rsid w:val="00320579"/>
    <w:rsid w:val="00321F54"/>
    <w:rsid w:val="00322C94"/>
    <w:rsid w:val="00324F11"/>
    <w:rsid w:val="003333B0"/>
    <w:rsid w:val="00333C6C"/>
    <w:rsid w:val="0033446D"/>
    <w:rsid w:val="00335A47"/>
    <w:rsid w:val="00336A49"/>
    <w:rsid w:val="00337162"/>
    <w:rsid w:val="00340C7C"/>
    <w:rsid w:val="00342BA0"/>
    <w:rsid w:val="0034303A"/>
    <w:rsid w:val="00343EA8"/>
    <w:rsid w:val="00345413"/>
    <w:rsid w:val="003456E9"/>
    <w:rsid w:val="0035151B"/>
    <w:rsid w:val="00352B02"/>
    <w:rsid w:val="0035301C"/>
    <w:rsid w:val="0035536D"/>
    <w:rsid w:val="00355AC4"/>
    <w:rsid w:val="00356E60"/>
    <w:rsid w:val="00362CAF"/>
    <w:rsid w:val="00367652"/>
    <w:rsid w:val="00367842"/>
    <w:rsid w:val="00367F5D"/>
    <w:rsid w:val="00371138"/>
    <w:rsid w:val="00373ABC"/>
    <w:rsid w:val="00380CC4"/>
    <w:rsid w:val="00382A83"/>
    <w:rsid w:val="003834EA"/>
    <w:rsid w:val="00384EE8"/>
    <w:rsid w:val="0038636C"/>
    <w:rsid w:val="003878A4"/>
    <w:rsid w:val="003914D3"/>
    <w:rsid w:val="0039343F"/>
    <w:rsid w:val="00396A4A"/>
    <w:rsid w:val="003A2926"/>
    <w:rsid w:val="003A3D74"/>
    <w:rsid w:val="003B01BD"/>
    <w:rsid w:val="003B0D30"/>
    <w:rsid w:val="003B19BE"/>
    <w:rsid w:val="003B4FEC"/>
    <w:rsid w:val="003B6179"/>
    <w:rsid w:val="003C2429"/>
    <w:rsid w:val="003C53BA"/>
    <w:rsid w:val="003C5EC7"/>
    <w:rsid w:val="003D0F5C"/>
    <w:rsid w:val="003D26DC"/>
    <w:rsid w:val="003D3958"/>
    <w:rsid w:val="003D470E"/>
    <w:rsid w:val="003D4A8B"/>
    <w:rsid w:val="003E0EC7"/>
    <w:rsid w:val="003E3B44"/>
    <w:rsid w:val="003F1096"/>
    <w:rsid w:val="003F3F05"/>
    <w:rsid w:val="004004FA"/>
    <w:rsid w:val="00405FA8"/>
    <w:rsid w:val="00406108"/>
    <w:rsid w:val="004078B2"/>
    <w:rsid w:val="0041211D"/>
    <w:rsid w:val="00412261"/>
    <w:rsid w:val="00412BFB"/>
    <w:rsid w:val="00421ADB"/>
    <w:rsid w:val="00421E0E"/>
    <w:rsid w:val="0042280A"/>
    <w:rsid w:val="0042404F"/>
    <w:rsid w:val="004249ED"/>
    <w:rsid w:val="0042769B"/>
    <w:rsid w:val="00431FD2"/>
    <w:rsid w:val="00432B60"/>
    <w:rsid w:val="00435D23"/>
    <w:rsid w:val="00441A49"/>
    <w:rsid w:val="00441B00"/>
    <w:rsid w:val="00442601"/>
    <w:rsid w:val="00442AEB"/>
    <w:rsid w:val="00444BB7"/>
    <w:rsid w:val="00452E17"/>
    <w:rsid w:val="00454159"/>
    <w:rsid w:val="004546BA"/>
    <w:rsid w:val="004632D1"/>
    <w:rsid w:val="00467556"/>
    <w:rsid w:val="00472786"/>
    <w:rsid w:val="00477CFB"/>
    <w:rsid w:val="00481FA9"/>
    <w:rsid w:val="00483D04"/>
    <w:rsid w:val="00483E41"/>
    <w:rsid w:val="00484E57"/>
    <w:rsid w:val="004962B5"/>
    <w:rsid w:val="004978B4"/>
    <w:rsid w:val="004A17F9"/>
    <w:rsid w:val="004A3BF6"/>
    <w:rsid w:val="004A3C3C"/>
    <w:rsid w:val="004A3F91"/>
    <w:rsid w:val="004A437C"/>
    <w:rsid w:val="004A794F"/>
    <w:rsid w:val="004A7D75"/>
    <w:rsid w:val="004B0FBF"/>
    <w:rsid w:val="004B189A"/>
    <w:rsid w:val="004C0C26"/>
    <w:rsid w:val="004C1476"/>
    <w:rsid w:val="004C1529"/>
    <w:rsid w:val="004C24B8"/>
    <w:rsid w:val="004C2CD9"/>
    <w:rsid w:val="004C689E"/>
    <w:rsid w:val="004D0EE4"/>
    <w:rsid w:val="004D3711"/>
    <w:rsid w:val="004D3B35"/>
    <w:rsid w:val="004D5043"/>
    <w:rsid w:val="004D5EEE"/>
    <w:rsid w:val="004D6C82"/>
    <w:rsid w:val="004D7336"/>
    <w:rsid w:val="004D7E7C"/>
    <w:rsid w:val="004E1E0D"/>
    <w:rsid w:val="004E4453"/>
    <w:rsid w:val="004E4DDA"/>
    <w:rsid w:val="004E5059"/>
    <w:rsid w:val="004E5C06"/>
    <w:rsid w:val="004F5399"/>
    <w:rsid w:val="004F58EC"/>
    <w:rsid w:val="00501642"/>
    <w:rsid w:val="00501800"/>
    <w:rsid w:val="00504EAF"/>
    <w:rsid w:val="00507DF9"/>
    <w:rsid w:val="00514079"/>
    <w:rsid w:val="00514541"/>
    <w:rsid w:val="005152F6"/>
    <w:rsid w:val="00523D4F"/>
    <w:rsid w:val="00525F93"/>
    <w:rsid w:val="00526024"/>
    <w:rsid w:val="00527D06"/>
    <w:rsid w:val="00530D29"/>
    <w:rsid w:val="005325B6"/>
    <w:rsid w:val="0053477E"/>
    <w:rsid w:val="00534F18"/>
    <w:rsid w:val="00536F3C"/>
    <w:rsid w:val="00542153"/>
    <w:rsid w:val="0054406A"/>
    <w:rsid w:val="00552A61"/>
    <w:rsid w:val="00554733"/>
    <w:rsid w:val="00555438"/>
    <w:rsid w:val="0055594A"/>
    <w:rsid w:val="00555DE6"/>
    <w:rsid w:val="00562714"/>
    <w:rsid w:val="005633E8"/>
    <w:rsid w:val="00563F7C"/>
    <w:rsid w:val="00564722"/>
    <w:rsid w:val="00566172"/>
    <w:rsid w:val="0056715F"/>
    <w:rsid w:val="00570567"/>
    <w:rsid w:val="005708A0"/>
    <w:rsid w:val="00571A61"/>
    <w:rsid w:val="00573A62"/>
    <w:rsid w:val="00573CF7"/>
    <w:rsid w:val="0057611D"/>
    <w:rsid w:val="00583BE9"/>
    <w:rsid w:val="00583E80"/>
    <w:rsid w:val="0058495F"/>
    <w:rsid w:val="00585BF4"/>
    <w:rsid w:val="00585D56"/>
    <w:rsid w:val="00590A33"/>
    <w:rsid w:val="005915DA"/>
    <w:rsid w:val="00591B9A"/>
    <w:rsid w:val="00595195"/>
    <w:rsid w:val="005956D1"/>
    <w:rsid w:val="00597A51"/>
    <w:rsid w:val="00597F5C"/>
    <w:rsid w:val="005A0A7A"/>
    <w:rsid w:val="005A3574"/>
    <w:rsid w:val="005B0C02"/>
    <w:rsid w:val="005B2221"/>
    <w:rsid w:val="005B2333"/>
    <w:rsid w:val="005B36E0"/>
    <w:rsid w:val="005B3C1A"/>
    <w:rsid w:val="005B5E2D"/>
    <w:rsid w:val="005B731C"/>
    <w:rsid w:val="005C4907"/>
    <w:rsid w:val="005C50E0"/>
    <w:rsid w:val="005C5E6E"/>
    <w:rsid w:val="005C6714"/>
    <w:rsid w:val="005D16AD"/>
    <w:rsid w:val="005D5506"/>
    <w:rsid w:val="005D5874"/>
    <w:rsid w:val="005D5E48"/>
    <w:rsid w:val="005D77AE"/>
    <w:rsid w:val="005E7E5A"/>
    <w:rsid w:val="005F10E1"/>
    <w:rsid w:val="005F15D2"/>
    <w:rsid w:val="005F22F3"/>
    <w:rsid w:val="005F38A6"/>
    <w:rsid w:val="005F5016"/>
    <w:rsid w:val="005F52E1"/>
    <w:rsid w:val="005F6C8F"/>
    <w:rsid w:val="00602E6A"/>
    <w:rsid w:val="00603AFD"/>
    <w:rsid w:val="006060D8"/>
    <w:rsid w:val="00606316"/>
    <w:rsid w:val="00606411"/>
    <w:rsid w:val="00610C78"/>
    <w:rsid w:val="00611015"/>
    <w:rsid w:val="00611583"/>
    <w:rsid w:val="006115F2"/>
    <w:rsid w:val="00617966"/>
    <w:rsid w:val="006207E5"/>
    <w:rsid w:val="006216ED"/>
    <w:rsid w:val="00623685"/>
    <w:rsid w:val="0062693B"/>
    <w:rsid w:val="00630CD9"/>
    <w:rsid w:val="00634B63"/>
    <w:rsid w:val="00634CBF"/>
    <w:rsid w:val="00635B07"/>
    <w:rsid w:val="00637A17"/>
    <w:rsid w:val="00643E57"/>
    <w:rsid w:val="006508B5"/>
    <w:rsid w:val="006551D7"/>
    <w:rsid w:val="0065543F"/>
    <w:rsid w:val="00655D8B"/>
    <w:rsid w:val="00656327"/>
    <w:rsid w:val="0066048D"/>
    <w:rsid w:val="006747A1"/>
    <w:rsid w:val="00674CC8"/>
    <w:rsid w:val="00675D1C"/>
    <w:rsid w:val="00677D5A"/>
    <w:rsid w:val="00682307"/>
    <w:rsid w:val="00687251"/>
    <w:rsid w:val="0069146A"/>
    <w:rsid w:val="00691ED3"/>
    <w:rsid w:val="00694A0F"/>
    <w:rsid w:val="00694C6C"/>
    <w:rsid w:val="006969B0"/>
    <w:rsid w:val="00697B7F"/>
    <w:rsid w:val="006A146A"/>
    <w:rsid w:val="006A2F18"/>
    <w:rsid w:val="006A32B3"/>
    <w:rsid w:val="006A45E8"/>
    <w:rsid w:val="006A50BD"/>
    <w:rsid w:val="006A62D0"/>
    <w:rsid w:val="006A6CA3"/>
    <w:rsid w:val="006A72D3"/>
    <w:rsid w:val="006B0AFB"/>
    <w:rsid w:val="006B12CF"/>
    <w:rsid w:val="006B45F0"/>
    <w:rsid w:val="006B4826"/>
    <w:rsid w:val="006B58D4"/>
    <w:rsid w:val="006C4606"/>
    <w:rsid w:val="006C524A"/>
    <w:rsid w:val="006C77BD"/>
    <w:rsid w:val="006C7F1A"/>
    <w:rsid w:val="006D0D23"/>
    <w:rsid w:val="006D0F4B"/>
    <w:rsid w:val="006D3895"/>
    <w:rsid w:val="006D7BEA"/>
    <w:rsid w:val="006D7DBF"/>
    <w:rsid w:val="006E40D2"/>
    <w:rsid w:val="006E4CB0"/>
    <w:rsid w:val="006E73A6"/>
    <w:rsid w:val="006F20CB"/>
    <w:rsid w:val="006F22C9"/>
    <w:rsid w:val="006F23CD"/>
    <w:rsid w:val="006F3814"/>
    <w:rsid w:val="006F4400"/>
    <w:rsid w:val="00701DAF"/>
    <w:rsid w:val="00702538"/>
    <w:rsid w:val="00703D4A"/>
    <w:rsid w:val="00704C3B"/>
    <w:rsid w:val="00705EC2"/>
    <w:rsid w:val="007077FC"/>
    <w:rsid w:val="00710AE9"/>
    <w:rsid w:val="007112C6"/>
    <w:rsid w:val="007136F2"/>
    <w:rsid w:val="0071397B"/>
    <w:rsid w:val="00715265"/>
    <w:rsid w:val="0072287B"/>
    <w:rsid w:val="00724757"/>
    <w:rsid w:val="00725028"/>
    <w:rsid w:val="00726E88"/>
    <w:rsid w:val="007302C8"/>
    <w:rsid w:val="0073050D"/>
    <w:rsid w:val="00737131"/>
    <w:rsid w:val="00740317"/>
    <w:rsid w:val="00741160"/>
    <w:rsid w:val="0074163A"/>
    <w:rsid w:val="00744382"/>
    <w:rsid w:val="007457BB"/>
    <w:rsid w:val="00751BAF"/>
    <w:rsid w:val="0075415B"/>
    <w:rsid w:val="007555B8"/>
    <w:rsid w:val="00757ED3"/>
    <w:rsid w:val="00763913"/>
    <w:rsid w:val="00764A92"/>
    <w:rsid w:val="007657C6"/>
    <w:rsid w:val="0076624A"/>
    <w:rsid w:val="007670CD"/>
    <w:rsid w:val="00771332"/>
    <w:rsid w:val="0077670A"/>
    <w:rsid w:val="007779AB"/>
    <w:rsid w:val="00783618"/>
    <w:rsid w:val="00784F5B"/>
    <w:rsid w:val="00792488"/>
    <w:rsid w:val="007939FC"/>
    <w:rsid w:val="007976A1"/>
    <w:rsid w:val="007A198A"/>
    <w:rsid w:val="007A1BE0"/>
    <w:rsid w:val="007A35DA"/>
    <w:rsid w:val="007A63AE"/>
    <w:rsid w:val="007B2236"/>
    <w:rsid w:val="007B2AB4"/>
    <w:rsid w:val="007B4970"/>
    <w:rsid w:val="007B691B"/>
    <w:rsid w:val="007B6E8F"/>
    <w:rsid w:val="007C2549"/>
    <w:rsid w:val="007C2F94"/>
    <w:rsid w:val="007C7170"/>
    <w:rsid w:val="007C7AEB"/>
    <w:rsid w:val="007D011A"/>
    <w:rsid w:val="007D3E11"/>
    <w:rsid w:val="007D42AF"/>
    <w:rsid w:val="007E08F4"/>
    <w:rsid w:val="007E11F9"/>
    <w:rsid w:val="007E2C3E"/>
    <w:rsid w:val="007F1F55"/>
    <w:rsid w:val="007F2D89"/>
    <w:rsid w:val="007F6AFF"/>
    <w:rsid w:val="008019AC"/>
    <w:rsid w:val="00805245"/>
    <w:rsid w:val="00813FFC"/>
    <w:rsid w:val="00820174"/>
    <w:rsid w:val="008221BB"/>
    <w:rsid w:val="008232D8"/>
    <w:rsid w:val="00823524"/>
    <w:rsid w:val="008269D3"/>
    <w:rsid w:val="008275BB"/>
    <w:rsid w:val="0082788D"/>
    <w:rsid w:val="0083086D"/>
    <w:rsid w:val="00837325"/>
    <w:rsid w:val="00842548"/>
    <w:rsid w:val="0084360A"/>
    <w:rsid w:val="00843BE2"/>
    <w:rsid w:val="008469A5"/>
    <w:rsid w:val="00855660"/>
    <w:rsid w:val="008607E5"/>
    <w:rsid w:val="0086510E"/>
    <w:rsid w:val="008654E2"/>
    <w:rsid w:val="00870FD8"/>
    <w:rsid w:val="008748F3"/>
    <w:rsid w:val="00877C98"/>
    <w:rsid w:val="00883CEA"/>
    <w:rsid w:val="00887D25"/>
    <w:rsid w:val="00895577"/>
    <w:rsid w:val="00895F47"/>
    <w:rsid w:val="008A6DD6"/>
    <w:rsid w:val="008A7616"/>
    <w:rsid w:val="008B07FE"/>
    <w:rsid w:val="008B226F"/>
    <w:rsid w:val="008B5AC9"/>
    <w:rsid w:val="008B5E18"/>
    <w:rsid w:val="008C144E"/>
    <w:rsid w:val="008C447F"/>
    <w:rsid w:val="008C548E"/>
    <w:rsid w:val="008C5EA6"/>
    <w:rsid w:val="008D0017"/>
    <w:rsid w:val="008D19F4"/>
    <w:rsid w:val="008D215A"/>
    <w:rsid w:val="008D3B30"/>
    <w:rsid w:val="008D4D6F"/>
    <w:rsid w:val="008D57F3"/>
    <w:rsid w:val="008D73D3"/>
    <w:rsid w:val="008D796C"/>
    <w:rsid w:val="008E39C1"/>
    <w:rsid w:val="008E3A7D"/>
    <w:rsid w:val="008F0534"/>
    <w:rsid w:val="008F0C01"/>
    <w:rsid w:val="008F2F4F"/>
    <w:rsid w:val="008F42E3"/>
    <w:rsid w:val="00900671"/>
    <w:rsid w:val="00901D8F"/>
    <w:rsid w:val="00907F7C"/>
    <w:rsid w:val="00911AA7"/>
    <w:rsid w:val="00912EAF"/>
    <w:rsid w:val="009130AF"/>
    <w:rsid w:val="00914D01"/>
    <w:rsid w:val="009150D6"/>
    <w:rsid w:val="00916334"/>
    <w:rsid w:val="00920A0F"/>
    <w:rsid w:val="00920D36"/>
    <w:rsid w:val="0092128D"/>
    <w:rsid w:val="009215DA"/>
    <w:rsid w:val="00923D80"/>
    <w:rsid w:val="009263EA"/>
    <w:rsid w:val="00932314"/>
    <w:rsid w:val="00932DE5"/>
    <w:rsid w:val="00934758"/>
    <w:rsid w:val="00935CB5"/>
    <w:rsid w:val="0094044E"/>
    <w:rsid w:val="009424F5"/>
    <w:rsid w:val="0094272E"/>
    <w:rsid w:val="00944760"/>
    <w:rsid w:val="00945477"/>
    <w:rsid w:val="009456CF"/>
    <w:rsid w:val="00955450"/>
    <w:rsid w:val="009620A8"/>
    <w:rsid w:val="00966743"/>
    <w:rsid w:val="00967ED5"/>
    <w:rsid w:val="00970E15"/>
    <w:rsid w:val="00972155"/>
    <w:rsid w:val="00972CDB"/>
    <w:rsid w:val="00974840"/>
    <w:rsid w:val="00975696"/>
    <w:rsid w:val="00975C8D"/>
    <w:rsid w:val="00976A20"/>
    <w:rsid w:val="0097765B"/>
    <w:rsid w:val="009805B0"/>
    <w:rsid w:val="009824D4"/>
    <w:rsid w:val="0098414D"/>
    <w:rsid w:val="00984259"/>
    <w:rsid w:val="009850F0"/>
    <w:rsid w:val="009900FC"/>
    <w:rsid w:val="00991009"/>
    <w:rsid w:val="0099263C"/>
    <w:rsid w:val="00992BAD"/>
    <w:rsid w:val="00994C2C"/>
    <w:rsid w:val="00996F30"/>
    <w:rsid w:val="0099770C"/>
    <w:rsid w:val="009A08E4"/>
    <w:rsid w:val="009A215E"/>
    <w:rsid w:val="009A3122"/>
    <w:rsid w:val="009A7769"/>
    <w:rsid w:val="009B01C7"/>
    <w:rsid w:val="009B1672"/>
    <w:rsid w:val="009B3B79"/>
    <w:rsid w:val="009B5CE8"/>
    <w:rsid w:val="009B6E65"/>
    <w:rsid w:val="009B794D"/>
    <w:rsid w:val="009C38A5"/>
    <w:rsid w:val="009C3935"/>
    <w:rsid w:val="009C6280"/>
    <w:rsid w:val="009D013F"/>
    <w:rsid w:val="009D0AFB"/>
    <w:rsid w:val="009D0E9B"/>
    <w:rsid w:val="009D1F05"/>
    <w:rsid w:val="009D30B9"/>
    <w:rsid w:val="009D64D8"/>
    <w:rsid w:val="009E24FA"/>
    <w:rsid w:val="009E2A09"/>
    <w:rsid w:val="009E4165"/>
    <w:rsid w:val="009E4B02"/>
    <w:rsid w:val="009E5480"/>
    <w:rsid w:val="009F08F6"/>
    <w:rsid w:val="009F1A0B"/>
    <w:rsid w:val="009F4629"/>
    <w:rsid w:val="009F6FBA"/>
    <w:rsid w:val="009F72FA"/>
    <w:rsid w:val="00A000AC"/>
    <w:rsid w:val="00A01201"/>
    <w:rsid w:val="00A02389"/>
    <w:rsid w:val="00A03BA5"/>
    <w:rsid w:val="00A041B4"/>
    <w:rsid w:val="00A042A9"/>
    <w:rsid w:val="00A05429"/>
    <w:rsid w:val="00A07566"/>
    <w:rsid w:val="00A111A6"/>
    <w:rsid w:val="00A118FB"/>
    <w:rsid w:val="00A11EFE"/>
    <w:rsid w:val="00A12123"/>
    <w:rsid w:val="00A13D9E"/>
    <w:rsid w:val="00A24469"/>
    <w:rsid w:val="00A2549C"/>
    <w:rsid w:val="00A26F83"/>
    <w:rsid w:val="00A32513"/>
    <w:rsid w:val="00A36255"/>
    <w:rsid w:val="00A365CC"/>
    <w:rsid w:val="00A4197C"/>
    <w:rsid w:val="00A42339"/>
    <w:rsid w:val="00A44941"/>
    <w:rsid w:val="00A463D2"/>
    <w:rsid w:val="00A52C7F"/>
    <w:rsid w:val="00A55C27"/>
    <w:rsid w:val="00A55F45"/>
    <w:rsid w:val="00A61308"/>
    <w:rsid w:val="00A641B3"/>
    <w:rsid w:val="00A645C3"/>
    <w:rsid w:val="00A65110"/>
    <w:rsid w:val="00A651E3"/>
    <w:rsid w:val="00A66262"/>
    <w:rsid w:val="00A70DAD"/>
    <w:rsid w:val="00A715F8"/>
    <w:rsid w:val="00A71AB9"/>
    <w:rsid w:val="00A76FEA"/>
    <w:rsid w:val="00A82B62"/>
    <w:rsid w:val="00A9311F"/>
    <w:rsid w:val="00A96367"/>
    <w:rsid w:val="00A96374"/>
    <w:rsid w:val="00A96AE1"/>
    <w:rsid w:val="00A96E14"/>
    <w:rsid w:val="00A96FFF"/>
    <w:rsid w:val="00AA07C5"/>
    <w:rsid w:val="00AA15E1"/>
    <w:rsid w:val="00AA4BDD"/>
    <w:rsid w:val="00AA7F4F"/>
    <w:rsid w:val="00AB3D80"/>
    <w:rsid w:val="00AC085A"/>
    <w:rsid w:val="00AC0AAD"/>
    <w:rsid w:val="00AC1336"/>
    <w:rsid w:val="00AC43D7"/>
    <w:rsid w:val="00AC64AF"/>
    <w:rsid w:val="00AD05CE"/>
    <w:rsid w:val="00AD3A92"/>
    <w:rsid w:val="00AD714C"/>
    <w:rsid w:val="00AD7804"/>
    <w:rsid w:val="00AE10E1"/>
    <w:rsid w:val="00AE24E8"/>
    <w:rsid w:val="00AE4FD4"/>
    <w:rsid w:val="00AF644A"/>
    <w:rsid w:val="00AF6946"/>
    <w:rsid w:val="00AF73BD"/>
    <w:rsid w:val="00B003EE"/>
    <w:rsid w:val="00B05075"/>
    <w:rsid w:val="00B0563D"/>
    <w:rsid w:val="00B064F4"/>
    <w:rsid w:val="00B071E0"/>
    <w:rsid w:val="00B07983"/>
    <w:rsid w:val="00B138B7"/>
    <w:rsid w:val="00B14443"/>
    <w:rsid w:val="00B14D82"/>
    <w:rsid w:val="00B204EB"/>
    <w:rsid w:val="00B22904"/>
    <w:rsid w:val="00B27D8D"/>
    <w:rsid w:val="00B31973"/>
    <w:rsid w:val="00B31D58"/>
    <w:rsid w:val="00B32B2F"/>
    <w:rsid w:val="00B332FC"/>
    <w:rsid w:val="00B3455E"/>
    <w:rsid w:val="00B34ABB"/>
    <w:rsid w:val="00B359FB"/>
    <w:rsid w:val="00B376C9"/>
    <w:rsid w:val="00B42869"/>
    <w:rsid w:val="00B4642E"/>
    <w:rsid w:val="00B479DB"/>
    <w:rsid w:val="00B50731"/>
    <w:rsid w:val="00B5402D"/>
    <w:rsid w:val="00B54C29"/>
    <w:rsid w:val="00B67474"/>
    <w:rsid w:val="00B702E8"/>
    <w:rsid w:val="00B75246"/>
    <w:rsid w:val="00B75E41"/>
    <w:rsid w:val="00B76CF3"/>
    <w:rsid w:val="00B813F0"/>
    <w:rsid w:val="00B8725E"/>
    <w:rsid w:val="00B90BD0"/>
    <w:rsid w:val="00BA1349"/>
    <w:rsid w:val="00BA305A"/>
    <w:rsid w:val="00BB6410"/>
    <w:rsid w:val="00BB6931"/>
    <w:rsid w:val="00BB7B7F"/>
    <w:rsid w:val="00BC3CF9"/>
    <w:rsid w:val="00BD0AF6"/>
    <w:rsid w:val="00BD11F8"/>
    <w:rsid w:val="00BD1393"/>
    <w:rsid w:val="00BD2AE5"/>
    <w:rsid w:val="00BD53A9"/>
    <w:rsid w:val="00BD5CE4"/>
    <w:rsid w:val="00BE05E9"/>
    <w:rsid w:val="00BE1B57"/>
    <w:rsid w:val="00BE2DC3"/>
    <w:rsid w:val="00BE5D1E"/>
    <w:rsid w:val="00BE714E"/>
    <w:rsid w:val="00BF1EBD"/>
    <w:rsid w:val="00BF7FE3"/>
    <w:rsid w:val="00C0290E"/>
    <w:rsid w:val="00C03098"/>
    <w:rsid w:val="00C068F2"/>
    <w:rsid w:val="00C11E11"/>
    <w:rsid w:val="00C1333F"/>
    <w:rsid w:val="00C139EF"/>
    <w:rsid w:val="00C1733F"/>
    <w:rsid w:val="00C20BD7"/>
    <w:rsid w:val="00C20CED"/>
    <w:rsid w:val="00C22CE5"/>
    <w:rsid w:val="00C264AC"/>
    <w:rsid w:val="00C267D5"/>
    <w:rsid w:val="00C26DB2"/>
    <w:rsid w:val="00C27096"/>
    <w:rsid w:val="00C2760D"/>
    <w:rsid w:val="00C32247"/>
    <w:rsid w:val="00C33E7A"/>
    <w:rsid w:val="00C3545E"/>
    <w:rsid w:val="00C371AF"/>
    <w:rsid w:val="00C37DC6"/>
    <w:rsid w:val="00C40435"/>
    <w:rsid w:val="00C43FAD"/>
    <w:rsid w:val="00C454AD"/>
    <w:rsid w:val="00C4577F"/>
    <w:rsid w:val="00C462AD"/>
    <w:rsid w:val="00C46624"/>
    <w:rsid w:val="00C478F4"/>
    <w:rsid w:val="00C51DD6"/>
    <w:rsid w:val="00C52012"/>
    <w:rsid w:val="00C5268D"/>
    <w:rsid w:val="00C53F48"/>
    <w:rsid w:val="00C558CB"/>
    <w:rsid w:val="00C5604F"/>
    <w:rsid w:val="00C57129"/>
    <w:rsid w:val="00C64A23"/>
    <w:rsid w:val="00C65411"/>
    <w:rsid w:val="00C66C87"/>
    <w:rsid w:val="00C670F5"/>
    <w:rsid w:val="00C70AA2"/>
    <w:rsid w:val="00C7512E"/>
    <w:rsid w:val="00C756FA"/>
    <w:rsid w:val="00C7730C"/>
    <w:rsid w:val="00C776EB"/>
    <w:rsid w:val="00C84902"/>
    <w:rsid w:val="00C8681A"/>
    <w:rsid w:val="00C9069C"/>
    <w:rsid w:val="00C9181F"/>
    <w:rsid w:val="00C92812"/>
    <w:rsid w:val="00C93991"/>
    <w:rsid w:val="00C94874"/>
    <w:rsid w:val="00C97EDF"/>
    <w:rsid w:val="00CA1C00"/>
    <w:rsid w:val="00CA213B"/>
    <w:rsid w:val="00CA5E83"/>
    <w:rsid w:val="00CA6DD8"/>
    <w:rsid w:val="00CB08EC"/>
    <w:rsid w:val="00CB2192"/>
    <w:rsid w:val="00CB22D4"/>
    <w:rsid w:val="00CB257D"/>
    <w:rsid w:val="00CB40CF"/>
    <w:rsid w:val="00CB5581"/>
    <w:rsid w:val="00CB7627"/>
    <w:rsid w:val="00CB7A71"/>
    <w:rsid w:val="00CC1301"/>
    <w:rsid w:val="00CC22B7"/>
    <w:rsid w:val="00CC48BD"/>
    <w:rsid w:val="00CC5F42"/>
    <w:rsid w:val="00CC66B5"/>
    <w:rsid w:val="00CD2651"/>
    <w:rsid w:val="00CD48AC"/>
    <w:rsid w:val="00CE0EAC"/>
    <w:rsid w:val="00CE1BC6"/>
    <w:rsid w:val="00CE22B8"/>
    <w:rsid w:val="00CE3796"/>
    <w:rsid w:val="00CE4B78"/>
    <w:rsid w:val="00CE6AA0"/>
    <w:rsid w:val="00CE6FF4"/>
    <w:rsid w:val="00CF0120"/>
    <w:rsid w:val="00CF0D11"/>
    <w:rsid w:val="00CF2B3B"/>
    <w:rsid w:val="00CF55FF"/>
    <w:rsid w:val="00CF5827"/>
    <w:rsid w:val="00CF5C7D"/>
    <w:rsid w:val="00D00F2E"/>
    <w:rsid w:val="00D017C3"/>
    <w:rsid w:val="00D02BFC"/>
    <w:rsid w:val="00D0669A"/>
    <w:rsid w:val="00D12E99"/>
    <w:rsid w:val="00D1514B"/>
    <w:rsid w:val="00D171B1"/>
    <w:rsid w:val="00D17C2C"/>
    <w:rsid w:val="00D2014C"/>
    <w:rsid w:val="00D2501B"/>
    <w:rsid w:val="00D25400"/>
    <w:rsid w:val="00D25E23"/>
    <w:rsid w:val="00D26EAA"/>
    <w:rsid w:val="00D2724B"/>
    <w:rsid w:val="00D301DC"/>
    <w:rsid w:val="00D305F8"/>
    <w:rsid w:val="00D3122A"/>
    <w:rsid w:val="00D31AE6"/>
    <w:rsid w:val="00D31B72"/>
    <w:rsid w:val="00D320D5"/>
    <w:rsid w:val="00D32B6C"/>
    <w:rsid w:val="00D360C2"/>
    <w:rsid w:val="00D42736"/>
    <w:rsid w:val="00D42D75"/>
    <w:rsid w:val="00D47378"/>
    <w:rsid w:val="00D501A7"/>
    <w:rsid w:val="00D503A9"/>
    <w:rsid w:val="00D568E9"/>
    <w:rsid w:val="00D605E7"/>
    <w:rsid w:val="00D612D0"/>
    <w:rsid w:val="00D6524F"/>
    <w:rsid w:val="00D6715C"/>
    <w:rsid w:val="00D6716E"/>
    <w:rsid w:val="00D703A6"/>
    <w:rsid w:val="00D717A0"/>
    <w:rsid w:val="00D80844"/>
    <w:rsid w:val="00D81309"/>
    <w:rsid w:val="00D81E58"/>
    <w:rsid w:val="00D81F3E"/>
    <w:rsid w:val="00D82337"/>
    <w:rsid w:val="00D8618B"/>
    <w:rsid w:val="00D905F0"/>
    <w:rsid w:val="00D9215B"/>
    <w:rsid w:val="00D92338"/>
    <w:rsid w:val="00D93392"/>
    <w:rsid w:val="00D95DF7"/>
    <w:rsid w:val="00D96EF2"/>
    <w:rsid w:val="00DA1937"/>
    <w:rsid w:val="00DA5F00"/>
    <w:rsid w:val="00DA63D8"/>
    <w:rsid w:val="00DA673A"/>
    <w:rsid w:val="00DA6E04"/>
    <w:rsid w:val="00DB5D35"/>
    <w:rsid w:val="00DB6E62"/>
    <w:rsid w:val="00DC0F47"/>
    <w:rsid w:val="00DC1C70"/>
    <w:rsid w:val="00DC3AF7"/>
    <w:rsid w:val="00DC6B38"/>
    <w:rsid w:val="00DD1D31"/>
    <w:rsid w:val="00DD2CE5"/>
    <w:rsid w:val="00DD43C2"/>
    <w:rsid w:val="00DD6382"/>
    <w:rsid w:val="00DD6D33"/>
    <w:rsid w:val="00DE66E0"/>
    <w:rsid w:val="00DE7712"/>
    <w:rsid w:val="00DF1562"/>
    <w:rsid w:val="00DF1F50"/>
    <w:rsid w:val="00DF3936"/>
    <w:rsid w:val="00DF4C90"/>
    <w:rsid w:val="00DF55FF"/>
    <w:rsid w:val="00E011D7"/>
    <w:rsid w:val="00E018A8"/>
    <w:rsid w:val="00E04303"/>
    <w:rsid w:val="00E0770A"/>
    <w:rsid w:val="00E11508"/>
    <w:rsid w:val="00E12123"/>
    <w:rsid w:val="00E1258E"/>
    <w:rsid w:val="00E14DB5"/>
    <w:rsid w:val="00E210CC"/>
    <w:rsid w:val="00E231C3"/>
    <w:rsid w:val="00E31D6D"/>
    <w:rsid w:val="00E325FE"/>
    <w:rsid w:val="00E3383D"/>
    <w:rsid w:val="00E33A19"/>
    <w:rsid w:val="00E34704"/>
    <w:rsid w:val="00E34CDB"/>
    <w:rsid w:val="00E36A0C"/>
    <w:rsid w:val="00E36B46"/>
    <w:rsid w:val="00E402C6"/>
    <w:rsid w:val="00E42A13"/>
    <w:rsid w:val="00E42A2E"/>
    <w:rsid w:val="00E4623F"/>
    <w:rsid w:val="00E4756C"/>
    <w:rsid w:val="00E5143D"/>
    <w:rsid w:val="00E554BC"/>
    <w:rsid w:val="00E55DDF"/>
    <w:rsid w:val="00E56AAD"/>
    <w:rsid w:val="00E574C0"/>
    <w:rsid w:val="00E60425"/>
    <w:rsid w:val="00E62AB9"/>
    <w:rsid w:val="00E66C19"/>
    <w:rsid w:val="00E715DE"/>
    <w:rsid w:val="00E73FF7"/>
    <w:rsid w:val="00E752C1"/>
    <w:rsid w:val="00E75D3D"/>
    <w:rsid w:val="00E75E55"/>
    <w:rsid w:val="00E767E7"/>
    <w:rsid w:val="00E769F7"/>
    <w:rsid w:val="00E77553"/>
    <w:rsid w:val="00E907FD"/>
    <w:rsid w:val="00E908CF"/>
    <w:rsid w:val="00E90FD1"/>
    <w:rsid w:val="00E91936"/>
    <w:rsid w:val="00E920C3"/>
    <w:rsid w:val="00E93E32"/>
    <w:rsid w:val="00E943FB"/>
    <w:rsid w:val="00E96A8B"/>
    <w:rsid w:val="00EA283F"/>
    <w:rsid w:val="00EA397F"/>
    <w:rsid w:val="00EA567C"/>
    <w:rsid w:val="00EA58E0"/>
    <w:rsid w:val="00EA59D6"/>
    <w:rsid w:val="00EA68A0"/>
    <w:rsid w:val="00EB2D49"/>
    <w:rsid w:val="00EB4B3F"/>
    <w:rsid w:val="00EB6119"/>
    <w:rsid w:val="00EC1150"/>
    <w:rsid w:val="00EC6A46"/>
    <w:rsid w:val="00EC6F44"/>
    <w:rsid w:val="00ED465A"/>
    <w:rsid w:val="00ED5779"/>
    <w:rsid w:val="00ED667A"/>
    <w:rsid w:val="00EE3209"/>
    <w:rsid w:val="00EE4D86"/>
    <w:rsid w:val="00EF1038"/>
    <w:rsid w:val="00EF1D08"/>
    <w:rsid w:val="00EF3284"/>
    <w:rsid w:val="00EF575C"/>
    <w:rsid w:val="00EF7625"/>
    <w:rsid w:val="00F0314C"/>
    <w:rsid w:val="00F039E5"/>
    <w:rsid w:val="00F044A9"/>
    <w:rsid w:val="00F10610"/>
    <w:rsid w:val="00F11254"/>
    <w:rsid w:val="00F126FD"/>
    <w:rsid w:val="00F13580"/>
    <w:rsid w:val="00F138AE"/>
    <w:rsid w:val="00F15258"/>
    <w:rsid w:val="00F172AB"/>
    <w:rsid w:val="00F20399"/>
    <w:rsid w:val="00F24AD4"/>
    <w:rsid w:val="00F24D9D"/>
    <w:rsid w:val="00F31CEE"/>
    <w:rsid w:val="00F36C0E"/>
    <w:rsid w:val="00F37018"/>
    <w:rsid w:val="00F473FB"/>
    <w:rsid w:val="00F47C5E"/>
    <w:rsid w:val="00F52939"/>
    <w:rsid w:val="00F533DD"/>
    <w:rsid w:val="00F5397A"/>
    <w:rsid w:val="00F541ED"/>
    <w:rsid w:val="00F566C6"/>
    <w:rsid w:val="00F6082E"/>
    <w:rsid w:val="00F60D7E"/>
    <w:rsid w:val="00F61150"/>
    <w:rsid w:val="00F74838"/>
    <w:rsid w:val="00F819CF"/>
    <w:rsid w:val="00F82C20"/>
    <w:rsid w:val="00F83A18"/>
    <w:rsid w:val="00F85606"/>
    <w:rsid w:val="00F920E9"/>
    <w:rsid w:val="00F93125"/>
    <w:rsid w:val="00F93290"/>
    <w:rsid w:val="00FA5FBF"/>
    <w:rsid w:val="00FA62F1"/>
    <w:rsid w:val="00FB0069"/>
    <w:rsid w:val="00FB3086"/>
    <w:rsid w:val="00FB3227"/>
    <w:rsid w:val="00FB3939"/>
    <w:rsid w:val="00FB5F7D"/>
    <w:rsid w:val="00FB6A13"/>
    <w:rsid w:val="00FC5FA8"/>
    <w:rsid w:val="00FC650A"/>
    <w:rsid w:val="00FD3EAE"/>
    <w:rsid w:val="00FD57B9"/>
    <w:rsid w:val="00FD665E"/>
    <w:rsid w:val="00FD66EC"/>
    <w:rsid w:val="00FE6446"/>
    <w:rsid w:val="00FE7181"/>
    <w:rsid w:val="00FF1094"/>
    <w:rsid w:val="00FF1345"/>
    <w:rsid w:val="00FF2F54"/>
    <w:rsid w:val="00FF4834"/>
    <w:rsid w:val="014314A2"/>
    <w:rsid w:val="01C2AF59"/>
    <w:rsid w:val="01C5B525"/>
    <w:rsid w:val="01FEC805"/>
    <w:rsid w:val="023F542F"/>
    <w:rsid w:val="02833B46"/>
    <w:rsid w:val="02D04295"/>
    <w:rsid w:val="03618586"/>
    <w:rsid w:val="036F1AAC"/>
    <w:rsid w:val="039EBACF"/>
    <w:rsid w:val="046BA9D6"/>
    <w:rsid w:val="04B525FB"/>
    <w:rsid w:val="04F7D21F"/>
    <w:rsid w:val="050F659F"/>
    <w:rsid w:val="05A45D80"/>
    <w:rsid w:val="0679AF41"/>
    <w:rsid w:val="06992648"/>
    <w:rsid w:val="06B89EC0"/>
    <w:rsid w:val="072CF63B"/>
    <w:rsid w:val="077DA75C"/>
    <w:rsid w:val="07CC2447"/>
    <w:rsid w:val="07EBCAFE"/>
    <w:rsid w:val="08B9BD61"/>
    <w:rsid w:val="0968B186"/>
    <w:rsid w:val="099D7094"/>
    <w:rsid w:val="09D4F2BE"/>
    <w:rsid w:val="0A34BB31"/>
    <w:rsid w:val="0A841526"/>
    <w:rsid w:val="0B35B520"/>
    <w:rsid w:val="0BA4E2A1"/>
    <w:rsid w:val="0BC4BB93"/>
    <w:rsid w:val="0C5B35F3"/>
    <w:rsid w:val="0FD97C8C"/>
    <w:rsid w:val="0FDCB086"/>
    <w:rsid w:val="0FFCC462"/>
    <w:rsid w:val="100EE117"/>
    <w:rsid w:val="1070C0B2"/>
    <w:rsid w:val="10D7CF90"/>
    <w:rsid w:val="10FFA5C3"/>
    <w:rsid w:val="112EA716"/>
    <w:rsid w:val="117A245B"/>
    <w:rsid w:val="12388CEE"/>
    <w:rsid w:val="12D49CA5"/>
    <w:rsid w:val="131BB631"/>
    <w:rsid w:val="13A577AF"/>
    <w:rsid w:val="13FAF1C0"/>
    <w:rsid w:val="151B6737"/>
    <w:rsid w:val="15460189"/>
    <w:rsid w:val="15961571"/>
    <w:rsid w:val="1620AD02"/>
    <w:rsid w:val="16B109A3"/>
    <w:rsid w:val="16DD1871"/>
    <w:rsid w:val="179CA439"/>
    <w:rsid w:val="17BD1E30"/>
    <w:rsid w:val="17F89B22"/>
    <w:rsid w:val="186517B1"/>
    <w:rsid w:val="188118AF"/>
    <w:rsid w:val="18D6D5DA"/>
    <w:rsid w:val="18EC1ACF"/>
    <w:rsid w:val="1974137B"/>
    <w:rsid w:val="197A3381"/>
    <w:rsid w:val="1996E02C"/>
    <w:rsid w:val="19A64427"/>
    <w:rsid w:val="1A305985"/>
    <w:rsid w:val="1B3BDEE8"/>
    <w:rsid w:val="1C8F6A28"/>
    <w:rsid w:val="1D7A41C1"/>
    <w:rsid w:val="1DD1867A"/>
    <w:rsid w:val="1E705D4A"/>
    <w:rsid w:val="1ECF34CA"/>
    <w:rsid w:val="1F522663"/>
    <w:rsid w:val="1F77C9D1"/>
    <w:rsid w:val="200B5EF4"/>
    <w:rsid w:val="2033BE04"/>
    <w:rsid w:val="20ED0583"/>
    <w:rsid w:val="20FE9F68"/>
    <w:rsid w:val="216081D1"/>
    <w:rsid w:val="22398ECD"/>
    <w:rsid w:val="22636F7B"/>
    <w:rsid w:val="2288D5E4"/>
    <w:rsid w:val="22EB234A"/>
    <w:rsid w:val="231E6B4B"/>
    <w:rsid w:val="2368B856"/>
    <w:rsid w:val="2368F019"/>
    <w:rsid w:val="23BB35D7"/>
    <w:rsid w:val="241FDB79"/>
    <w:rsid w:val="24A42BA0"/>
    <w:rsid w:val="25612196"/>
    <w:rsid w:val="275C4707"/>
    <w:rsid w:val="28617641"/>
    <w:rsid w:val="29477E28"/>
    <w:rsid w:val="297046B3"/>
    <w:rsid w:val="2A96E413"/>
    <w:rsid w:val="2B3DE105"/>
    <w:rsid w:val="2B40466B"/>
    <w:rsid w:val="2BE4DC85"/>
    <w:rsid w:val="2CBE3F35"/>
    <w:rsid w:val="2D01152D"/>
    <w:rsid w:val="2DC3FA13"/>
    <w:rsid w:val="2DD934C1"/>
    <w:rsid w:val="2E90DFB8"/>
    <w:rsid w:val="2F21C4EC"/>
    <w:rsid w:val="2F798656"/>
    <w:rsid w:val="2F8EC159"/>
    <w:rsid w:val="2FC40657"/>
    <w:rsid w:val="2FC51795"/>
    <w:rsid w:val="3009FA50"/>
    <w:rsid w:val="308021D7"/>
    <w:rsid w:val="30955D28"/>
    <w:rsid w:val="30DD4625"/>
    <w:rsid w:val="30FA6FD5"/>
    <w:rsid w:val="3161F0DF"/>
    <w:rsid w:val="31E33984"/>
    <w:rsid w:val="32062B6D"/>
    <w:rsid w:val="339F19F9"/>
    <w:rsid w:val="347F33DF"/>
    <w:rsid w:val="3509C968"/>
    <w:rsid w:val="35800403"/>
    <w:rsid w:val="363D7BEE"/>
    <w:rsid w:val="367F81BE"/>
    <w:rsid w:val="3725D13B"/>
    <w:rsid w:val="37934078"/>
    <w:rsid w:val="37C886BE"/>
    <w:rsid w:val="3822E15D"/>
    <w:rsid w:val="387DB6F7"/>
    <w:rsid w:val="3985D424"/>
    <w:rsid w:val="3A21A0E2"/>
    <w:rsid w:val="3A365A1C"/>
    <w:rsid w:val="3A6C790F"/>
    <w:rsid w:val="3B5FF3AE"/>
    <w:rsid w:val="3B865684"/>
    <w:rsid w:val="3B9953AF"/>
    <w:rsid w:val="3C9E4361"/>
    <w:rsid w:val="3CC8A3F1"/>
    <w:rsid w:val="3D25E368"/>
    <w:rsid w:val="3D70444E"/>
    <w:rsid w:val="3D80296D"/>
    <w:rsid w:val="3E1432E9"/>
    <w:rsid w:val="3E1648AC"/>
    <w:rsid w:val="3E1D6025"/>
    <w:rsid w:val="3EAF7B0F"/>
    <w:rsid w:val="3EB77EEA"/>
    <w:rsid w:val="3ED3A779"/>
    <w:rsid w:val="3F110A58"/>
    <w:rsid w:val="3F31C198"/>
    <w:rsid w:val="3F3A8E97"/>
    <w:rsid w:val="3F484A70"/>
    <w:rsid w:val="3FC21302"/>
    <w:rsid w:val="3FEF772A"/>
    <w:rsid w:val="4066B008"/>
    <w:rsid w:val="40EC2063"/>
    <w:rsid w:val="41C23465"/>
    <w:rsid w:val="41D08BFE"/>
    <w:rsid w:val="41F140EF"/>
    <w:rsid w:val="421B13A9"/>
    <w:rsid w:val="421ED2EC"/>
    <w:rsid w:val="42403C73"/>
    <w:rsid w:val="424B18D1"/>
    <w:rsid w:val="425789D7"/>
    <w:rsid w:val="42722F59"/>
    <w:rsid w:val="42A28C26"/>
    <w:rsid w:val="42CD50DE"/>
    <w:rsid w:val="435E04C6"/>
    <w:rsid w:val="439F4285"/>
    <w:rsid w:val="43E1475E"/>
    <w:rsid w:val="43EC6579"/>
    <w:rsid w:val="44AEDF53"/>
    <w:rsid w:val="44C95E05"/>
    <w:rsid w:val="44E3534A"/>
    <w:rsid w:val="456B22BF"/>
    <w:rsid w:val="4577A0BC"/>
    <w:rsid w:val="45B03069"/>
    <w:rsid w:val="4621A11E"/>
    <w:rsid w:val="464AAFB4"/>
    <w:rsid w:val="468374F1"/>
    <w:rsid w:val="470DE356"/>
    <w:rsid w:val="472B1CC5"/>
    <w:rsid w:val="47E5FEEF"/>
    <w:rsid w:val="4815E7EB"/>
    <w:rsid w:val="4830F18B"/>
    <w:rsid w:val="486082A6"/>
    <w:rsid w:val="4963CB44"/>
    <w:rsid w:val="498452E1"/>
    <w:rsid w:val="49F39DB8"/>
    <w:rsid w:val="4A35A291"/>
    <w:rsid w:val="4A8D4628"/>
    <w:rsid w:val="4A9AAD4F"/>
    <w:rsid w:val="4AA241EA"/>
    <w:rsid w:val="4AB1EDE2"/>
    <w:rsid w:val="4C674B47"/>
    <w:rsid w:val="4C715C0A"/>
    <w:rsid w:val="4C8B5DB5"/>
    <w:rsid w:val="4D5586B4"/>
    <w:rsid w:val="4EF1E962"/>
    <w:rsid w:val="4F3A9BE9"/>
    <w:rsid w:val="4FA05895"/>
    <w:rsid w:val="501376A3"/>
    <w:rsid w:val="501521A9"/>
    <w:rsid w:val="505117A5"/>
    <w:rsid w:val="5193834F"/>
    <w:rsid w:val="51AB4F1A"/>
    <w:rsid w:val="51EA1FE6"/>
    <w:rsid w:val="528AD213"/>
    <w:rsid w:val="5300C7C6"/>
    <w:rsid w:val="53021818"/>
    <w:rsid w:val="5315579D"/>
    <w:rsid w:val="5359BC13"/>
    <w:rsid w:val="54BD7418"/>
    <w:rsid w:val="553B1ED1"/>
    <w:rsid w:val="56392162"/>
    <w:rsid w:val="589D4D74"/>
    <w:rsid w:val="5981AF5C"/>
    <w:rsid w:val="59C9623E"/>
    <w:rsid w:val="5A1D0AE2"/>
    <w:rsid w:val="5AB2F483"/>
    <w:rsid w:val="5D0CF2BE"/>
    <w:rsid w:val="5D167250"/>
    <w:rsid w:val="5D57A500"/>
    <w:rsid w:val="5E30196B"/>
    <w:rsid w:val="5E3E2592"/>
    <w:rsid w:val="5EBE9617"/>
    <w:rsid w:val="5ED753A8"/>
    <w:rsid w:val="5EF37561"/>
    <w:rsid w:val="5F340113"/>
    <w:rsid w:val="60C82FE3"/>
    <w:rsid w:val="60CF3A12"/>
    <w:rsid w:val="623D5B22"/>
    <w:rsid w:val="6350198D"/>
    <w:rsid w:val="63C15708"/>
    <w:rsid w:val="640026AF"/>
    <w:rsid w:val="65921380"/>
    <w:rsid w:val="65E6FA79"/>
    <w:rsid w:val="6626891D"/>
    <w:rsid w:val="66312B9F"/>
    <w:rsid w:val="66473CD8"/>
    <w:rsid w:val="665291D7"/>
    <w:rsid w:val="67007A54"/>
    <w:rsid w:val="67ED2654"/>
    <w:rsid w:val="682DAE9C"/>
    <w:rsid w:val="693F7717"/>
    <w:rsid w:val="694A1FCA"/>
    <w:rsid w:val="69C9FC6D"/>
    <w:rsid w:val="6A0DBD12"/>
    <w:rsid w:val="6B1AADFB"/>
    <w:rsid w:val="6B4FCF51"/>
    <w:rsid w:val="6B645A40"/>
    <w:rsid w:val="6B66A238"/>
    <w:rsid w:val="6B71E271"/>
    <w:rsid w:val="6B8343EF"/>
    <w:rsid w:val="6BB0F480"/>
    <w:rsid w:val="6C47DE7B"/>
    <w:rsid w:val="6CD6CCF6"/>
    <w:rsid w:val="6D9598C4"/>
    <w:rsid w:val="6DADF961"/>
    <w:rsid w:val="6DC1AF99"/>
    <w:rsid w:val="6DE3AEDC"/>
    <w:rsid w:val="6DE54273"/>
    <w:rsid w:val="6DF15CB9"/>
    <w:rsid w:val="6E4C8738"/>
    <w:rsid w:val="6F48C8A4"/>
    <w:rsid w:val="70E8135A"/>
    <w:rsid w:val="713E0233"/>
    <w:rsid w:val="727DB272"/>
    <w:rsid w:val="734A2257"/>
    <w:rsid w:val="735EF39B"/>
    <w:rsid w:val="7360271C"/>
    <w:rsid w:val="741CB049"/>
    <w:rsid w:val="751158F3"/>
    <w:rsid w:val="75722766"/>
    <w:rsid w:val="75B55334"/>
    <w:rsid w:val="764457D0"/>
    <w:rsid w:val="767AEC38"/>
    <w:rsid w:val="7685F7FF"/>
    <w:rsid w:val="76BDA450"/>
    <w:rsid w:val="7711A702"/>
    <w:rsid w:val="772C80B5"/>
    <w:rsid w:val="775D2448"/>
    <w:rsid w:val="7888233A"/>
    <w:rsid w:val="78E00F3D"/>
    <w:rsid w:val="7971B04B"/>
    <w:rsid w:val="7987DD97"/>
    <w:rsid w:val="79BD98C1"/>
    <w:rsid w:val="7A29F68B"/>
    <w:rsid w:val="7A97B0AA"/>
    <w:rsid w:val="7B07CEE6"/>
    <w:rsid w:val="7B0AC4AF"/>
    <w:rsid w:val="7B17A3CF"/>
    <w:rsid w:val="7BB57265"/>
    <w:rsid w:val="7BD6E15C"/>
    <w:rsid w:val="7C176D0E"/>
    <w:rsid w:val="7C2A1319"/>
    <w:rsid w:val="7C303A50"/>
    <w:rsid w:val="7CA69510"/>
    <w:rsid w:val="7D019B46"/>
    <w:rsid w:val="7D6FB861"/>
    <w:rsid w:val="7E3BF4E3"/>
    <w:rsid w:val="7E70600D"/>
    <w:rsid w:val="7E8E1462"/>
    <w:rsid w:val="7EC0AD1D"/>
    <w:rsid w:val="7EC58EA0"/>
    <w:rsid w:val="7F0B88C2"/>
    <w:rsid w:val="7F2924D5"/>
    <w:rsid w:val="7FAB3E6A"/>
    <w:rsid w:val="7FDE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B73A6"/>
  <w15:chartTrackingRefBased/>
  <w15:docId w15:val="{0370D091-C454-4D77-B601-0F99F3C6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0" w:qFormat="1"/>
    <w:lsdException w:name="List Bullet" w:uiPriority="9" w:qFormat="1"/>
    <w:lsdException w:name="List Number" w:semiHidden="1" w:uiPriority="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5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D49"/>
    <w:pPr>
      <w:spacing w:after="260" w:line="240" w:lineRule="auto"/>
    </w:pPr>
    <w:rPr>
      <w:rFonts w:ascii="Arial" w:eastAsia="Times New Roman" w:hAnsi="Arial" w:cs="Times New Roman"/>
      <w:sz w:val="20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C92812"/>
    <w:pPr>
      <w:keepNext/>
      <w:spacing w:after="120"/>
      <w:outlineLvl w:val="0"/>
    </w:pPr>
    <w:rPr>
      <w:rFonts w:ascii="Consolas" w:hAnsi="Consolas" w:cs="Arial"/>
      <w:bCs/>
      <w:kern w:val="32"/>
      <w:sz w:val="28"/>
      <w:szCs w:val="32"/>
    </w:rPr>
  </w:style>
  <w:style w:type="paragraph" w:styleId="Rubrik2">
    <w:name w:val="heading 2"/>
    <w:basedOn w:val="Normal"/>
    <w:next w:val="Normal"/>
    <w:link w:val="Rubrik2Char"/>
    <w:qFormat/>
    <w:rsid w:val="002565FF"/>
    <w:pPr>
      <w:keepNext/>
      <w:spacing w:after="120"/>
      <w:outlineLvl w:val="1"/>
    </w:pPr>
    <w:rPr>
      <w:rFonts w:ascii="Consolas" w:hAnsi="Consolas" w:cs="Arial"/>
      <w:b/>
      <w:bCs/>
      <w:iCs/>
      <w:sz w:val="22"/>
      <w:szCs w:val="28"/>
    </w:rPr>
  </w:style>
  <w:style w:type="paragraph" w:styleId="Rubrik3">
    <w:name w:val="heading 3"/>
    <w:basedOn w:val="Normal"/>
    <w:next w:val="Normal"/>
    <w:link w:val="Rubrik3Char"/>
    <w:qFormat/>
    <w:rsid w:val="00C92812"/>
    <w:pPr>
      <w:keepNext/>
      <w:spacing w:after="120"/>
      <w:outlineLvl w:val="2"/>
    </w:pPr>
    <w:rPr>
      <w:rFonts w:ascii="Consolas" w:hAnsi="Consolas" w:cs="Arial"/>
      <w:bCs/>
      <w:sz w:val="22"/>
      <w:szCs w:val="26"/>
    </w:rPr>
  </w:style>
  <w:style w:type="paragraph" w:styleId="Rubrik4">
    <w:name w:val="heading 4"/>
    <w:basedOn w:val="Normal"/>
    <w:next w:val="Normal"/>
    <w:link w:val="Rubrik4Char"/>
    <w:qFormat/>
    <w:rsid w:val="00C92812"/>
    <w:pPr>
      <w:keepNext/>
      <w:keepLines/>
      <w:spacing w:after="120"/>
      <w:outlineLvl w:val="3"/>
    </w:pPr>
    <w:rPr>
      <w:rFonts w:ascii="Consolas" w:eastAsiaTheme="majorEastAsia" w:hAnsi="Consolas" w:cstheme="majorBidi"/>
      <w:i/>
      <w:i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92812"/>
    <w:rPr>
      <w:rFonts w:ascii="Consolas" w:eastAsia="Times New Roman" w:hAnsi="Consolas" w:cs="Arial"/>
      <w:bCs/>
      <w:kern w:val="32"/>
      <w:sz w:val="28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rsid w:val="002565FF"/>
    <w:rPr>
      <w:rFonts w:ascii="Consolas" w:eastAsia="Times New Roman" w:hAnsi="Consolas" w:cs="Arial"/>
      <w:b/>
      <w:bCs/>
      <w:iCs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C92812"/>
    <w:rPr>
      <w:rFonts w:ascii="Consolas" w:eastAsia="Times New Roman" w:hAnsi="Consolas" w:cs="Arial"/>
      <w:bCs/>
      <w:szCs w:val="26"/>
      <w:lang w:eastAsia="sv-SE"/>
    </w:rPr>
  </w:style>
  <w:style w:type="paragraph" w:styleId="Numreradlista">
    <w:name w:val="List Number"/>
    <w:aliases w:val="Numrerad rubrik"/>
    <w:basedOn w:val="Rubrik1"/>
    <w:next w:val="Normal"/>
    <w:uiPriority w:val="2"/>
    <w:rsid w:val="009620A8"/>
    <w:pPr>
      <w:contextualSpacing/>
    </w:pPr>
  </w:style>
  <w:style w:type="paragraph" w:customStyle="1" w:styleId="IndragNormal">
    <w:name w:val="Indrag Normal"/>
    <w:basedOn w:val="Normal"/>
    <w:uiPriority w:val="7"/>
    <w:rsid w:val="00367652"/>
    <w:pPr>
      <w:ind w:left="851"/>
    </w:pPr>
  </w:style>
  <w:style w:type="paragraph" w:styleId="Numreradlista2">
    <w:name w:val="List Number 2"/>
    <w:aliases w:val="Numrerad rubrik 2"/>
    <w:basedOn w:val="Rubrik2"/>
    <w:next w:val="Normal"/>
    <w:uiPriority w:val="3"/>
    <w:rsid w:val="00C9069C"/>
    <w:pPr>
      <w:contextualSpacing/>
    </w:pPr>
  </w:style>
  <w:style w:type="paragraph" w:styleId="Numreradlista3">
    <w:name w:val="List Number 3"/>
    <w:aliases w:val="Numrerad rubrik 3"/>
    <w:basedOn w:val="Rubrik3"/>
    <w:next w:val="Normal"/>
    <w:uiPriority w:val="3"/>
    <w:rsid w:val="009620A8"/>
    <w:pPr>
      <w:contextualSpacing/>
    </w:pPr>
  </w:style>
  <w:style w:type="numbering" w:customStyle="1" w:styleId="Kulturrdet">
    <w:name w:val="Kulturrådet"/>
    <w:uiPriority w:val="99"/>
    <w:rsid w:val="005C50E0"/>
    <w:pPr>
      <w:numPr>
        <w:numId w:val="11"/>
      </w:numPr>
    </w:pPr>
  </w:style>
  <w:style w:type="paragraph" w:styleId="Sidhuvud">
    <w:name w:val="header"/>
    <w:basedOn w:val="Normal"/>
    <w:link w:val="SidhuvudChar"/>
    <w:uiPriority w:val="15"/>
    <w:unhideWhenUsed/>
    <w:rsid w:val="00435D23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15"/>
    <w:rsid w:val="00435D23"/>
    <w:rPr>
      <w:rFonts w:ascii="Arial" w:eastAsia="Times New Roman" w:hAnsi="Arial" w:cs="Times New Roman"/>
      <w:sz w:val="20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07316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2C0512"/>
    <w:rPr>
      <w:rFonts w:ascii="Arial" w:eastAsia="Times New Roman" w:hAnsi="Arial" w:cs="Times New Roman"/>
      <w:sz w:val="20"/>
      <w:szCs w:val="24"/>
      <w:lang w:eastAsia="sv-SE"/>
    </w:rPr>
  </w:style>
  <w:style w:type="paragraph" w:styleId="Lista">
    <w:name w:val="List"/>
    <w:aliases w:val="Nummerlista"/>
    <w:basedOn w:val="Normal"/>
    <w:uiPriority w:val="10"/>
    <w:qFormat/>
    <w:rsid w:val="00DF1562"/>
    <w:pPr>
      <w:numPr>
        <w:numId w:val="14"/>
      </w:numPr>
      <w:contextualSpacing/>
    </w:pPr>
  </w:style>
  <w:style w:type="paragraph" w:styleId="Punktlista">
    <w:name w:val="List Bullet"/>
    <w:basedOn w:val="Normal"/>
    <w:uiPriority w:val="3"/>
    <w:qFormat/>
    <w:rsid w:val="00DF1562"/>
    <w:pPr>
      <w:numPr>
        <w:numId w:val="24"/>
      </w:numPr>
      <w:contextualSpacing/>
    </w:pPr>
  </w:style>
  <w:style w:type="table" w:styleId="Tabellrutnt">
    <w:name w:val="Table Grid"/>
    <w:basedOn w:val="Normaltabell"/>
    <w:uiPriority w:val="39"/>
    <w:rsid w:val="00FA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EA58E0"/>
    <w:rPr>
      <w:color w:val="5F5F5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606316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41A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1A49"/>
    <w:rPr>
      <w:rFonts w:ascii="Segoe UI" w:eastAsia="Times New Roman" w:hAnsi="Segoe UI" w:cs="Segoe UI"/>
      <w:sz w:val="18"/>
      <w:szCs w:val="18"/>
      <w:lang w:eastAsia="sv-SE"/>
    </w:rPr>
  </w:style>
  <w:style w:type="paragraph" w:styleId="Rubrik">
    <w:name w:val="Title"/>
    <w:next w:val="Normal"/>
    <w:link w:val="RubrikChar"/>
    <w:autoRedefine/>
    <w:uiPriority w:val="99"/>
    <w:rsid w:val="00C92812"/>
    <w:pPr>
      <w:spacing w:after="120" w:line="240" w:lineRule="auto"/>
    </w:pPr>
    <w:rPr>
      <w:rFonts w:ascii="Arial" w:eastAsia="Times New Roman" w:hAnsi="Arial" w:cs="Arial"/>
      <w:b/>
      <w:bCs/>
      <w:kern w:val="32"/>
      <w:sz w:val="104"/>
      <w:szCs w:val="32"/>
      <w:lang w:eastAsia="sv-SE"/>
    </w:rPr>
  </w:style>
  <w:style w:type="character" w:customStyle="1" w:styleId="RubrikChar">
    <w:name w:val="Rubrik Char"/>
    <w:basedOn w:val="Standardstycketeckensnitt"/>
    <w:link w:val="Rubrik"/>
    <w:uiPriority w:val="99"/>
    <w:rsid w:val="00EB2D49"/>
    <w:rPr>
      <w:rFonts w:ascii="Arial" w:eastAsia="Times New Roman" w:hAnsi="Arial" w:cs="Arial"/>
      <w:b/>
      <w:bCs/>
      <w:kern w:val="32"/>
      <w:sz w:val="104"/>
      <w:szCs w:val="32"/>
      <w:lang w:eastAsia="sv-SE"/>
    </w:rPr>
  </w:style>
  <w:style w:type="character" w:customStyle="1" w:styleId="Rubrik4Char">
    <w:name w:val="Rubrik 4 Char"/>
    <w:basedOn w:val="Standardstycketeckensnitt"/>
    <w:link w:val="Rubrik4"/>
    <w:rsid w:val="002C0512"/>
    <w:rPr>
      <w:rFonts w:ascii="Consolas" w:eastAsiaTheme="majorEastAsia" w:hAnsi="Consolas" w:cstheme="majorBidi"/>
      <w:i/>
      <w:iCs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E12123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E12123"/>
    <w:rPr>
      <w:rFonts w:ascii="Arial" w:eastAsia="Times New Roman" w:hAnsi="Arial" w:cs="Times New Roman"/>
      <w:sz w:val="16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20193D"/>
    <w:rPr>
      <w:vertAlign w:val="superscript"/>
    </w:rPr>
  </w:style>
  <w:style w:type="paragraph" w:styleId="Numreradlista4">
    <w:name w:val="List Number 4"/>
    <w:basedOn w:val="Normal"/>
    <w:uiPriority w:val="99"/>
    <w:semiHidden/>
    <w:unhideWhenUsed/>
    <w:rsid w:val="00234D2C"/>
    <w:pPr>
      <w:numPr>
        <w:numId w:val="5"/>
      </w:numPr>
      <w:contextualSpacing/>
    </w:pPr>
  </w:style>
  <w:style w:type="paragraph" w:customStyle="1" w:styleId="Tabell-ochdiagramrubrik">
    <w:name w:val="Tabell- och diagramrubrik"/>
    <w:basedOn w:val="Normal"/>
    <w:next w:val="Normal"/>
    <w:uiPriority w:val="1"/>
    <w:qFormat/>
    <w:rsid w:val="00E14DB5"/>
    <w:rPr>
      <w:rFonts w:ascii="Consolas" w:hAnsi="Consolas"/>
      <w:sz w:val="16"/>
      <w:szCs w:val="16"/>
      <w:u w:val="single"/>
    </w:rPr>
  </w:style>
  <w:style w:type="paragraph" w:styleId="Liststycke">
    <w:name w:val="List Paragraph"/>
    <w:basedOn w:val="Normal"/>
    <w:uiPriority w:val="34"/>
    <w:qFormat/>
    <w:rsid w:val="006F4400"/>
    <w:pPr>
      <w:ind w:left="720"/>
      <w:contextualSpacing/>
    </w:pPr>
  </w:style>
  <w:style w:type="paragraph" w:customStyle="1" w:styleId="Numreradrubrik1">
    <w:name w:val="Numrerad rubrik1"/>
    <w:basedOn w:val="Numreradlista"/>
    <w:next w:val="Normal"/>
    <w:uiPriority w:val="1"/>
    <w:qFormat/>
    <w:rsid w:val="00252392"/>
    <w:pPr>
      <w:numPr>
        <w:numId w:val="31"/>
      </w:numPr>
    </w:pPr>
  </w:style>
  <w:style w:type="paragraph" w:customStyle="1" w:styleId="Numreradrubrik2">
    <w:name w:val="Numrerad rubrik2"/>
    <w:basedOn w:val="Numreradlista2"/>
    <w:next w:val="Normal"/>
    <w:uiPriority w:val="1"/>
    <w:qFormat/>
    <w:rsid w:val="00252392"/>
    <w:pPr>
      <w:numPr>
        <w:ilvl w:val="1"/>
        <w:numId w:val="31"/>
      </w:numPr>
    </w:pPr>
  </w:style>
  <w:style w:type="paragraph" w:customStyle="1" w:styleId="Numreradrubrik3">
    <w:name w:val="Numrerad rubrik3"/>
    <w:basedOn w:val="Numreradlista3"/>
    <w:next w:val="Normal"/>
    <w:uiPriority w:val="1"/>
    <w:qFormat/>
    <w:rsid w:val="00252392"/>
    <w:pPr>
      <w:numPr>
        <w:ilvl w:val="2"/>
        <w:numId w:val="31"/>
      </w:numPr>
    </w:pPr>
  </w:style>
  <w:style w:type="paragraph" w:customStyle="1" w:styleId="Numreradrubrik4">
    <w:name w:val="Numrerad rubrik4"/>
    <w:basedOn w:val="Numreradlista4"/>
    <w:next w:val="Normal"/>
    <w:uiPriority w:val="1"/>
    <w:qFormat/>
    <w:rsid w:val="00252392"/>
    <w:pPr>
      <w:keepNext/>
      <w:numPr>
        <w:ilvl w:val="3"/>
        <w:numId w:val="31"/>
      </w:numPr>
      <w:spacing w:after="120"/>
      <w:outlineLvl w:val="3"/>
    </w:pPr>
    <w:rPr>
      <w:rFonts w:ascii="Consolas" w:hAnsi="Consolas"/>
      <w:i/>
      <w:sz w:val="22"/>
    </w:rPr>
  </w:style>
  <w:style w:type="paragraph" w:customStyle="1" w:styleId="paragraph">
    <w:name w:val="paragraph"/>
    <w:basedOn w:val="Normal"/>
    <w:rsid w:val="00B332F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rdstycketeckensnitt"/>
    <w:rsid w:val="00B332FC"/>
  </w:style>
  <w:style w:type="character" w:customStyle="1" w:styleId="eop">
    <w:name w:val="eop"/>
    <w:basedOn w:val="Standardstycketeckensnitt"/>
    <w:rsid w:val="00B332FC"/>
  </w:style>
  <w:style w:type="character" w:customStyle="1" w:styleId="spellingerror">
    <w:name w:val="spellingerror"/>
    <w:basedOn w:val="Standardstycketeckensnitt"/>
    <w:rsid w:val="00B332FC"/>
  </w:style>
  <w:style w:type="character" w:customStyle="1" w:styleId="scxw161872885">
    <w:name w:val="scxw161872885"/>
    <w:basedOn w:val="Standardstycketeckensnitt"/>
    <w:rsid w:val="00B332FC"/>
  </w:style>
  <w:style w:type="character" w:styleId="Olstomnmnande">
    <w:name w:val="Unresolved Mention"/>
    <w:basedOn w:val="Standardstycketeckensnitt"/>
    <w:uiPriority w:val="99"/>
    <w:semiHidden/>
    <w:unhideWhenUsed/>
    <w:rsid w:val="00B332FC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unhideWhenUsed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rFonts w:ascii="Arial" w:eastAsia="Times New Roman" w:hAnsi="Arial" w:cs="Times New Roman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D0AF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D0AFB"/>
    <w:rPr>
      <w:rFonts w:ascii="Arial" w:eastAsia="Times New Roman" w:hAnsi="Arial" w:cs="Times New Roman"/>
      <w:b/>
      <w:bCs/>
      <w:sz w:val="20"/>
      <w:szCs w:val="20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267EE5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A5A5A5" w:themeColor="accent1" w:themeShade="BF"/>
      <w:kern w:val="0"/>
      <w:sz w:val="32"/>
    </w:rPr>
  </w:style>
  <w:style w:type="paragraph" w:styleId="Innehll1">
    <w:name w:val="toc 1"/>
    <w:basedOn w:val="Normal"/>
    <w:next w:val="Normal"/>
    <w:autoRedefine/>
    <w:uiPriority w:val="39"/>
    <w:unhideWhenUsed/>
    <w:rsid w:val="00267EE5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67EE5"/>
    <w:pPr>
      <w:spacing w:after="100"/>
      <w:ind w:left="200"/>
    </w:pPr>
  </w:style>
  <w:style w:type="character" w:styleId="Nmn">
    <w:name w:val="Mention"/>
    <w:basedOn w:val="Standardstycketeckensnitt"/>
    <w:uiPriority w:val="99"/>
    <w:unhideWhenUsed/>
    <w:rsid w:val="009215DA"/>
    <w:rPr>
      <w:color w:val="2B579A"/>
      <w:shd w:val="clear" w:color="auto" w:fill="E6E6E6"/>
    </w:rPr>
  </w:style>
  <w:style w:type="paragraph" w:customStyle="1" w:styleId="pf0">
    <w:name w:val="pf0"/>
    <w:basedOn w:val="Normal"/>
    <w:rsid w:val="00382A8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f01">
    <w:name w:val="cf01"/>
    <w:basedOn w:val="Standardstycketeckensnitt"/>
    <w:rsid w:val="00382A83"/>
    <w:rPr>
      <w:rFonts w:ascii="Segoe UI" w:hAnsi="Segoe UI" w:cs="Segoe UI" w:hint="default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071642"/>
    <w:rPr>
      <w:color w:val="919191" w:themeColor="followedHyperlink"/>
      <w:u w:val="single"/>
    </w:rPr>
  </w:style>
  <w:style w:type="paragraph" w:customStyle="1" w:styleId="xmsolistparagraph">
    <w:name w:val="x_msolistparagraph"/>
    <w:basedOn w:val="Normal"/>
    <w:rsid w:val="003C2429"/>
    <w:pPr>
      <w:spacing w:after="0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scxw84813771">
    <w:name w:val="scxw84813771"/>
    <w:basedOn w:val="Standardstycketeckensnitt"/>
    <w:rsid w:val="00CC6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risstod@kulturradet.se" TargetMode="External"/><Relationship Id="rId18" Type="http://schemas.openxmlformats.org/officeDocument/2006/relationships/hyperlink" Target="https://www.riksdagen.se/sv/dokument-lagar/dokument/svensk-forfattningssamling/forvaltningslag-2017900_sfs-2017-900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krisstod@kulturradet.se" TargetMode="External"/><Relationship Id="rId7" Type="http://schemas.openxmlformats.org/officeDocument/2006/relationships/styles" Target="styles.xml"/><Relationship Id="rId12" Type="http://schemas.openxmlformats.org/officeDocument/2006/relationships/hyperlink" Target="mailto:komplettera@kulturradet.se" TargetMode="External"/><Relationship Id="rId17" Type="http://schemas.openxmlformats.org/officeDocument/2006/relationships/hyperlink" Target="https://www.kulturradet.se/om-oss/sa-arbetar-vi/sa-styrs-vi/riktlinjer/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sv.se/statsliggaren/regleringsbrev/?rbid=22696" TargetMode="External"/><Relationship Id="rId20" Type="http://schemas.openxmlformats.org/officeDocument/2006/relationships/hyperlink" Target="mailto:komplettera@kulturradet.s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riksdagen.se/sv/dokument-lagar/dokument/svensk-forfattningssamling/forordning-2012517-om-statsbidrag-till_sfs-2012-517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krisstodsupport@kulturradet.s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risstod@kulturradet.se" TargetMode="External"/><Relationship Id="rId22" Type="http://schemas.openxmlformats.org/officeDocument/2006/relationships/hyperlink" Target="https://kundo.se/org/kulturradet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te.zibell\OneDrive%20-%20Statens%20kulturr&#229;d\Malva\PM.dotx" TargetMode="External"/></Relationships>
</file>

<file path=word/theme/theme1.xml><?xml version="1.0" encoding="utf-8"?>
<a:theme xmlns:a="http://schemas.openxmlformats.org/drawingml/2006/main" name="Kulturrådet">
  <a:themeElements>
    <a:clrScheme name="Kulturråde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ulturråde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Datum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509A9AB45098449FD8A3188925A7A6" ma:contentTypeVersion="16" ma:contentTypeDescription="Skapa ett nytt dokument." ma:contentTypeScope="" ma:versionID="73f546c779f8c9958c35da1d1bf8a021">
  <xsd:schema xmlns:xsd="http://www.w3.org/2001/XMLSchema" xmlns:xs="http://www.w3.org/2001/XMLSchema" xmlns:p="http://schemas.microsoft.com/office/2006/metadata/properties" xmlns:ns2="975243a8-b46b-42da-b819-06fae49033dd" xmlns:ns3="5b01c2ba-bc5a-405a-a2c9-f6386882b5c8" xmlns:ns4="6922ceed-561a-4d38-a4a9-b4d5824f39d9" targetNamespace="http://schemas.microsoft.com/office/2006/metadata/properties" ma:root="true" ma:fieldsID="32ca8fb02bb7187ac05de48e0cfb4632" ns2:_="" ns3:_="" ns4:_="">
    <xsd:import namespace="975243a8-b46b-42da-b819-06fae49033dd"/>
    <xsd:import namespace="5b01c2ba-bc5a-405a-a2c9-f6386882b5c8"/>
    <xsd:import namespace="6922ceed-561a-4d38-a4a9-b4d5824f39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rrl_x00e4_st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243a8-b46b-42da-b819-06fae4903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Korrl_x00e4_st" ma:index="18" nillable="true" ma:displayName="Korrläst" ma:default="0" ma:description="Här kryssar jag för det korrlästa dokumentet" ma:format="Dropdown" ma:internalName="Korrl_x00e4_st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6b5436dc-db09-469a-94ad-177774093f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1c2ba-bc5a-405a-a2c9-f6386882b5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2ceed-561a-4d38-a4a9-b4d5824f39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30f7a79-f5a2-4cc6-8912-3adbd4221da9}" ma:internalName="TaxCatchAll" ma:showField="CatchAllData" ma:web="5b01c2ba-bc5a-405a-a2c9-f6386882b5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01c2ba-bc5a-405a-a2c9-f6386882b5c8">
      <UserInfo>
        <DisplayName>SharingLinks.06cb5cce-5ed8-4ac2-997a-e9b85b9045b9.Flexible.e68dbe9c-6ee1-4ae2-8413-944d2bbd247d</DisplayName>
        <AccountId>61</AccountId>
        <AccountType/>
      </UserInfo>
      <UserInfo>
        <DisplayName>SharingLinks.44487952-dacb-4ee8-9eb4-01fa02973c1a.Flexible.74a3ae68-bd03-43e8-9a08-bd4968107e59</DisplayName>
        <AccountId>42</AccountId>
        <AccountType/>
      </UserInfo>
      <UserInfo>
        <DisplayName>SharingLinks.8e5c6c2a-72b4-4100-9828-f22c63ce687a.Flexible.d8f7a8f7-09c9-4e7e-a967-023a957bca5d</DisplayName>
        <AccountId>90</AccountId>
        <AccountType/>
      </UserInfo>
      <UserInfo>
        <DisplayName>Kommunikation och omvärld</DisplayName>
        <AccountId>301</AccountId>
        <AccountType/>
      </UserInfo>
    </SharedWithUsers>
    <TaxCatchAll xmlns="6922ceed-561a-4d38-a4a9-b4d5824f39d9" xsi:nil="true"/>
    <Korrl_x00e4_st xmlns="975243a8-b46b-42da-b819-06fae49033dd">false</Korrl_x00e4_st>
    <lcf76f155ced4ddcb4097134ff3c332f xmlns="975243a8-b46b-42da-b819-06fae49033dd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C0AFFA-F2D9-4DB7-9624-1E0DF3756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243a8-b46b-42da-b819-06fae49033dd"/>
    <ds:schemaRef ds:uri="5b01c2ba-bc5a-405a-a2c9-f6386882b5c8"/>
    <ds:schemaRef ds:uri="6922ceed-561a-4d38-a4a9-b4d5824f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FA9F7A-D445-440E-8592-BAC8482433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3D5148-4C96-4405-B3BF-8AED78CA840C}">
  <ds:schemaRefs>
    <ds:schemaRef ds:uri="http://schemas.microsoft.com/office/2006/metadata/properties"/>
    <ds:schemaRef ds:uri="http://schemas.microsoft.com/office/infopath/2007/PartnerControls"/>
    <ds:schemaRef ds:uri="5b01c2ba-bc5a-405a-a2c9-f6386882b5c8"/>
    <ds:schemaRef ds:uri="6922ceed-561a-4d38-a4a9-b4d5824f39d9"/>
    <ds:schemaRef ds:uri="975243a8-b46b-42da-b819-06fae49033dd"/>
  </ds:schemaRefs>
</ds:datastoreItem>
</file>

<file path=customXml/itemProps5.xml><?xml version="1.0" encoding="utf-8"?>
<ds:datastoreItem xmlns:ds="http://schemas.openxmlformats.org/officeDocument/2006/customXml" ds:itemID="{F4C1FA8A-C92D-40E4-B74F-13931224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19</TotalTime>
  <Pages>1</Pages>
  <Words>1835</Words>
  <Characters>9726</Characters>
  <Application>Microsoft Office Word</Application>
  <DocSecurity>0</DocSecurity>
  <Lines>81</Lines>
  <Paragraphs>23</Paragraphs>
  <ScaleCrop>false</ScaleCrop>
  <Company/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- standard PM</dc:title>
  <dc:subject>GD 000</dc:subject>
  <dc:creator>Malte Zibell</dc:creator>
  <cp:keywords/>
  <dc:description/>
  <cp:lastModifiedBy>Mikael Weikvist</cp:lastModifiedBy>
  <cp:revision>19</cp:revision>
  <cp:lastPrinted>2023-08-22T09:44:00Z</cp:lastPrinted>
  <dcterms:created xsi:type="dcterms:W3CDTF">2023-07-24T12:31:00Z</dcterms:created>
  <dcterms:modified xsi:type="dcterms:W3CDTF">2023-08-22T09:44:00Z</dcterms:modified>
  <cp:category/>
  <cp:contentStatus>[Datum] [Datum] ffffff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0x010100C8509A9AB45098449FD8A3188925A7A6</vt:lpwstr>
  </property>
  <property fmtid="{D5CDD505-2E9C-101B-9397-08002B2CF9AE}" pid="3" name="KURDokumenttyp">
    <vt:lpwstr>1;#Mallar|72d5e740-953a-42c0-99fe-4ed35605775f</vt:lpwstr>
  </property>
  <property fmtid="{D5CDD505-2E9C-101B-9397-08002B2CF9AE}" pid="4" name="MediaServiceImageTags">
    <vt:lpwstr/>
  </property>
</Properties>
</file>